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9FE494" w14:textId="77777777" w:rsidR="00FD0711" w:rsidRDefault="00FD0711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="001B1709" w:rsidRPr="00C94D36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0B517F3B" w14:textId="77777777" w:rsidR="009D5D48" w:rsidRDefault="009D5D48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>PSIHOLOGIA DEZVOLTĂRII</w:t>
      </w:r>
    </w:p>
    <w:p w14:paraId="6C3F2F19" w14:textId="24655E55" w:rsidR="003F1F3C" w:rsidRPr="00ED6690" w:rsidRDefault="003F1F3C" w:rsidP="00ED669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>2025-2026</w:t>
      </w:r>
    </w:p>
    <w:p w14:paraId="4EFEB6A3" w14:textId="77777777" w:rsidR="00FD0711" w:rsidRPr="00C94D36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94D36" w14:paraId="4F2897FC" w14:textId="77777777" w:rsidTr="00011494">
        <w:tc>
          <w:tcPr>
            <w:tcW w:w="3823" w:type="dxa"/>
          </w:tcPr>
          <w:p w14:paraId="1CB15C11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14:paraId="5B25AB47" w14:textId="77777777" w:rsidR="00FD0711" w:rsidRPr="00C94D36" w:rsidRDefault="00C116E4" w:rsidP="000B3BD0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="00C26673" w:rsidRPr="00C94D36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POLITEHNICABucure</w:t>
            </w:r>
            <w:r w:rsidR="001B1709" w:rsidRPr="00C94D36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="00801F5E" w:rsidRPr="008F61D0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="00801F5E" w:rsidRPr="00801F5E">
              <w:rPr>
                <w:sz w:val="24"/>
                <w:szCs w:val="24"/>
              </w:rPr>
              <w:t>Centrul Universitar Pitești</w:t>
            </w:r>
          </w:p>
        </w:tc>
      </w:tr>
      <w:tr w:rsidR="00FD0711" w:rsidRPr="00C94D36" w14:paraId="01616E32" w14:textId="77777777" w:rsidTr="00011494">
        <w:tc>
          <w:tcPr>
            <w:tcW w:w="3823" w:type="dxa"/>
          </w:tcPr>
          <w:p w14:paraId="635B8C8A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4A2B7CD9" w14:textId="77777777" w:rsidR="00FD0711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Facultatea</w:t>
            </w:r>
            <w:r w:rsidR="00245A6A" w:rsidRPr="00245A6A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="00FD0711" w:rsidRPr="00C94D36" w14:paraId="0F3175FF" w14:textId="77777777" w:rsidTr="00011494">
        <w:tc>
          <w:tcPr>
            <w:tcW w:w="3823" w:type="dxa"/>
          </w:tcPr>
          <w:p w14:paraId="11CD3415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0853BAC9" w14:textId="77777777" w:rsidR="001B1709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FD0711" w:rsidRPr="00C94D36" w14:paraId="436F918A" w14:textId="77777777" w:rsidTr="00011494">
        <w:tc>
          <w:tcPr>
            <w:tcW w:w="3823" w:type="dxa"/>
          </w:tcPr>
          <w:p w14:paraId="77885F9C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 w:rsidRPr="00C94D36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45C8CD0F" w14:textId="77777777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94D36" w14:paraId="3BA7C505" w14:textId="77777777" w:rsidTr="00011494">
        <w:tc>
          <w:tcPr>
            <w:tcW w:w="3823" w:type="dxa"/>
          </w:tcPr>
          <w:p w14:paraId="2A2F33D9" w14:textId="77777777" w:rsidR="00A32B38" w:rsidRPr="00C94D36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14:paraId="6FE4E811" w14:textId="77777777" w:rsidR="00A32B38" w:rsidRPr="00C94D36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94D36" w14:paraId="6EC3C3B5" w14:textId="77777777" w:rsidTr="00011494">
        <w:tc>
          <w:tcPr>
            <w:tcW w:w="3823" w:type="dxa"/>
          </w:tcPr>
          <w:p w14:paraId="2E3E1993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1F67DE31" w14:textId="77777777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94D36" w14:paraId="7F593BDD" w14:textId="77777777" w:rsidTr="00011494">
        <w:tc>
          <w:tcPr>
            <w:tcW w:w="3823" w:type="dxa"/>
          </w:tcPr>
          <w:p w14:paraId="6737E2A6" w14:textId="77777777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65FEE9B9" w14:textId="77777777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3F1F3C" w:rsidRPr="00C94D36" w14:paraId="70CF8E0B" w14:textId="77777777" w:rsidTr="00011494">
        <w:tc>
          <w:tcPr>
            <w:tcW w:w="3823" w:type="dxa"/>
          </w:tcPr>
          <w:p w14:paraId="1D5A8F70" w14:textId="77777777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14:paraId="363D82CC" w14:textId="77777777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Pitești/Slatina/Câmpulung/Alexandria/Râmnicu Vâlcea</w:t>
            </w:r>
          </w:p>
        </w:tc>
      </w:tr>
    </w:tbl>
    <w:p w14:paraId="65893634" w14:textId="77777777" w:rsidR="00E176AD" w:rsidRPr="00C94D36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5BF14C9E" w14:textId="77777777" w:rsidR="00FD0711" w:rsidRPr="00C94D36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="00FD0711" w:rsidRPr="00C94D36" w14:paraId="69F41312" w14:textId="77777777" w:rsidTr="003F1F3C">
        <w:tc>
          <w:tcPr>
            <w:tcW w:w="2903" w:type="dxa"/>
            <w:gridSpan w:val="3"/>
          </w:tcPr>
          <w:p w14:paraId="53154089" w14:textId="77777777" w:rsidR="00011494" w:rsidRPr="00C94D36" w:rsidRDefault="00FD0711" w:rsidP="000114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="0008509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71599A43" w14:textId="77777777" w:rsidR="00532F3D" w:rsidRPr="00C94D36" w:rsidRDefault="00532F3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2" w:type="dxa"/>
            <w:gridSpan w:val="8"/>
          </w:tcPr>
          <w:p w14:paraId="157FFC05" w14:textId="77777777" w:rsidR="001F003F" w:rsidRPr="00C94D36" w:rsidRDefault="008E585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Psihologia dezvoltării</w:t>
            </w:r>
          </w:p>
        </w:tc>
      </w:tr>
      <w:tr w:rsidR="00FD0711" w:rsidRPr="00C94D36" w14:paraId="17710F59" w14:textId="77777777" w:rsidTr="003F1F3C">
        <w:tc>
          <w:tcPr>
            <w:tcW w:w="4492" w:type="dxa"/>
            <w:gridSpan w:val="5"/>
          </w:tcPr>
          <w:p w14:paraId="538C8FC6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13" w:type="dxa"/>
            <w:gridSpan w:val="6"/>
          </w:tcPr>
          <w:p w14:paraId="527490E5" w14:textId="77777777" w:rsidR="002441A3" w:rsidRPr="0097433E" w:rsidRDefault="00665D1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M. Păiși Lăzărescu</w:t>
            </w:r>
          </w:p>
          <w:p w14:paraId="5CE78598" w14:textId="77777777" w:rsidR="00665D1E" w:rsidRPr="0097433E" w:rsidRDefault="00665D1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E. Ionescu</w:t>
            </w:r>
          </w:p>
          <w:p w14:paraId="38FD0158" w14:textId="77777777" w:rsidR="00665D1E" w:rsidRPr="0097433E" w:rsidRDefault="00665D1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N. Cornel</w:t>
            </w:r>
          </w:p>
          <w:p w14:paraId="5D2960BD" w14:textId="77777777" w:rsidR="00665D1E" w:rsidRPr="0097433E" w:rsidRDefault="00665D1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I. Gurlui</w:t>
            </w:r>
          </w:p>
        </w:tc>
      </w:tr>
      <w:tr w:rsidR="00FD0711" w:rsidRPr="00C94D36" w14:paraId="1399C69E" w14:textId="77777777" w:rsidTr="003F1F3C">
        <w:tc>
          <w:tcPr>
            <w:tcW w:w="4492" w:type="dxa"/>
            <w:gridSpan w:val="5"/>
          </w:tcPr>
          <w:p w14:paraId="67669741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 w:rsidRPr="00C94D36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13" w:type="dxa"/>
            <w:gridSpan w:val="6"/>
          </w:tcPr>
          <w:p w14:paraId="65C59538" w14:textId="77777777" w:rsidR="009379D1" w:rsidRPr="0097433E" w:rsidRDefault="009379D1" w:rsidP="009379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M. Păiși Lăzărescu</w:t>
            </w:r>
          </w:p>
          <w:p w14:paraId="67FA61CE" w14:textId="77777777" w:rsidR="009379D1" w:rsidRPr="0097433E" w:rsidRDefault="009379D1" w:rsidP="009379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E. Ionescu</w:t>
            </w:r>
          </w:p>
          <w:p w14:paraId="0B86FB39" w14:textId="77777777" w:rsidR="009379D1" w:rsidRPr="0097433E" w:rsidRDefault="009379D1" w:rsidP="009379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N. Cornel</w:t>
            </w:r>
          </w:p>
          <w:p w14:paraId="546075F3" w14:textId="77777777" w:rsidR="002441A3" w:rsidRPr="0097433E" w:rsidRDefault="009379D1" w:rsidP="009379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I. Gurlui</w:t>
            </w:r>
          </w:p>
        </w:tc>
      </w:tr>
      <w:tr w:rsidR="00D06D4B" w:rsidRPr="00C94D36" w14:paraId="5DD71512" w14:textId="77777777" w:rsidTr="003F1F3C">
        <w:tc>
          <w:tcPr>
            <w:tcW w:w="1980" w:type="dxa"/>
          </w:tcPr>
          <w:p w14:paraId="0D655EFD" w14:textId="77777777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709" w:type="dxa"/>
          </w:tcPr>
          <w:p w14:paraId="04F9BD3F" w14:textId="77777777" w:rsidR="00FD0711" w:rsidRPr="00C94D36" w:rsidRDefault="009379D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624" w:type="dxa"/>
            <w:gridSpan w:val="2"/>
          </w:tcPr>
          <w:p w14:paraId="7BDDC93D" w14:textId="77777777" w:rsidR="00FD0711" w:rsidRPr="00C94D36" w:rsidRDefault="00FD0711" w:rsidP="000B3BD0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2" w:type="dxa"/>
            <w:gridSpan w:val="2"/>
          </w:tcPr>
          <w:p w14:paraId="067E2193" w14:textId="77777777" w:rsidR="00FD0711" w:rsidRPr="00C94D36" w:rsidRDefault="009379D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1883" w:type="dxa"/>
          </w:tcPr>
          <w:p w14:paraId="2FDAB3FC" w14:textId="77777777" w:rsidR="00FD0711" w:rsidRPr="00C94D36" w:rsidRDefault="00FD0711" w:rsidP="000B3BD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</w:tcPr>
          <w:p w14:paraId="74378B22" w14:textId="77777777" w:rsidR="00FD0711" w:rsidRPr="00C94D36" w:rsidRDefault="009379D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74" w:type="dxa"/>
          </w:tcPr>
          <w:p w14:paraId="11E18739" w14:textId="77777777" w:rsidR="00FD0711" w:rsidRPr="00C94D36" w:rsidRDefault="00FD0711" w:rsidP="000B3BD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3" w:type="dxa"/>
          </w:tcPr>
          <w:p w14:paraId="140D5087" w14:textId="77777777" w:rsidR="00FD0711" w:rsidRPr="00C94D36" w:rsidRDefault="009379D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Ob</w:t>
            </w:r>
          </w:p>
        </w:tc>
      </w:tr>
      <w:tr w:rsidR="007A1B42" w:rsidRPr="00C94D36" w14:paraId="03F1ECFA" w14:textId="77777777" w:rsidTr="004D0446">
        <w:trPr>
          <w:trHeight w:val="152"/>
        </w:trPr>
        <w:tc>
          <w:tcPr>
            <w:tcW w:w="2689" w:type="dxa"/>
            <w:gridSpan w:val="2"/>
          </w:tcPr>
          <w:p w14:paraId="1F503F10" w14:textId="77777777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1624" w:type="dxa"/>
            <w:gridSpan w:val="2"/>
          </w:tcPr>
          <w:p w14:paraId="64901563" w14:textId="77777777" w:rsidR="00204311" w:rsidRPr="00C94D36" w:rsidRDefault="00AB43B0" w:rsidP="00AB43B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391" w:type="dxa"/>
            <w:gridSpan w:val="4"/>
          </w:tcPr>
          <w:p w14:paraId="0691693C" w14:textId="77777777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</w:tcPr>
          <w:p w14:paraId="137ED65A" w14:textId="77777777" w:rsidR="00204311" w:rsidRPr="00F768FE" w:rsidRDefault="003F1F3C" w:rsidP="004D0446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2F7AF2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UPB.21.S.02.A.030</w:t>
            </w:r>
          </w:p>
        </w:tc>
      </w:tr>
    </w:tbl>
    <w:p w14:paraId="731CE1B9" w14:textId="77777777" w:rsidR="00AA5BBD" w:rsidRPr="00C94D36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60C6B2C" w14:textId="77777777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="001B1709" w:rsidRPr="00C94D36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="00FD0711" w:rsidRPr="00C94D36" w14:paraId="26E5B8B6" w14:textId="77777777" w:rsidTr="00801F5E">
        <w:tc>
          <w:tcPr>
            <w:tcW w:w="3681" w:type="dxa"/>
          </w:tcPr>
          <w:p w14:paraId="15783F4B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14:paraId="4120DE96" w14:textId="77777777" w:rsidR="00FD0711" w:rsidRPr="00C94D36" w:rsidRDefault="00DB6F5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gridSpan w:val="2"/>
          </w:tcPr>
          <w:p w14:paraId="2507FF21" w14:textId="77777777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14:paraId="3ED35846" w14:textId="77777777" w:rsidR="00FD0711" w:rsidRPr="00C94D36" w:rsidRDefault="00DB6F5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671" w:type="dxa"/>
          </w:tcPr>
          <w:p w14:paraId="4CEE539D" w14:textId="77777777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6E0A943C" w14:textId="77777777" w:rsidR="00FD0711" w:rsidRPr="00C94D36" w:rsidRDefault="00DB6F54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C94D36" w14:paraId="11241540" w14:textId="77777777" w:rsidTr="00801F5E">
        <w:tc>
          <w:tcPr>
            <w:tcW w:w="3681" w:type="dxa"/>
            <w:shd w:val="clear" w:color="auto" w:fill="D9D9D9"/>
          </w:tcPr>
          <w:p w14:paraId="55EBDBC8" w14:textId="77777777" w:rsidR="00FD0711" w:rsidRPr="00C94D36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C94D36">
              <w:rPr>
                <w:rFonts w:ascii="Times New Roman" w:hAnsi="Times New Roman"/>
                <w:sz w:val="24"/>
                <w:szCs w:val="24"/>
              </w:rPr>
              <w:t>t</w:t>
            </w:r>
          </w:p>
        </w:tc>
        <w:tc>
          <w:tcPr>
            <w:tcW w:w="567" w:type="dxa"/>
            <w:shd w:val="clear" w:color="auto" w:fill="D9D9D9"/>
          </w:tcPr>
          <w:p w14:paraId="545B744D" w14:textId="77777777" w:rsidR="00FD0711" w:rsidRPr="00C94D36" w:rsidRDefault="00DB6F5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1984" w:type="dxa"/>
            <w:gridSpan w:val="2"/>
            <w:shd w:val="clear" w:color="auto" w:fill="D9D9D9"/>
          </w:tcPr>
          <w:p w14:paraId="53899659" w14:textId="77777777" w:rsidR="00FD0711" w:rsidRPr="00C94D36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14:paraId="6059AF25" w14:textId="77777777" w:rsidR="00FD0711" w:rsidRPr="00C94D36" w:rsidRDefault="00DB6F5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671" w:type="dxa"/>
            <w:shd w:val="clear" w:color="auto" w:fill="D9D9D9"/>
          </w:tcPr>
          <w:p w14:paraId="6BA0FDF9" w14:textId="77777777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1A3C2A01" w14:textId="77777777" w:rsidR="00FD0711" w:rsidRPr="00C94D36" w:rsidRDefault="00DB6F54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C94D36" w14:paraId="459B2CF5" w14:textId="77777777" w:rsidTr="002812A5">
        <w:tc>
          <w:tcPr>
            <w:tcW w:w="9470" w:type="dxa"/>
            <w:gridSpan w:val="6"/>
          </w:tcPr>
          <w:p w14:paraId="304FE429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03F0BD4F" w14:textId="77777777" w:rsidR="00FD0711" w:rsidRPr="00C94D36" w:rsidRDefault="00FD0711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C94D36" w14:paraId="609A8436" w14:textId="77777777" w:rsidTr="00CB58A7">
        <w:trPr>
          <w:trHeight w:val="972"/>
        </w:trPr>
        <w:tc>
          <w:tcPr>
            <w:tcW w:w="9470" w:type="dxa"/>
            <w:gridSpan w:val="6"/>
          </w:tcPr>
          <w:p w14:paraId="6D1881C0" w14:textId="77777777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60369F47" w14:textId="77777777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2A8962CD" w14:textId="77777777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/laboratoare</w:t>
            </w:r>
            <w:r w:rsidR="00F31C12" w:rsidRPr="00C94D36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73A01D8C" w14:textId="77777777" w:rsidR="009B751A" w:rsidRPr="00C94D36" w:rsidRDefault="00F72E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</w:tr>
      <w:tr w:rsidR="00FD0711" w:rsidRPr="00C94D36" w14:paraId="7E6D5A35" w14:textId="77777777" w:rsidTr="002812A5">
        <w:tc>
          <w:tcPr>
            <w:tcW w:w="9470" w:type="dxa"/>
            <w:gridSpan w:val="6"/>
          </w:tcPr>
          <w:p w14:paraId="22CEEB4D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7725C116" w14:textId="77777777" w:rsidR="00FD0711" w:rsidRPr="00C94D36" w:rsidRDefault="00F72E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D0711" w:rsidRPr="00C94D36" w14:paraId="2F5FFAC9" w14:textId="77777777" w:rsidTr="002812A5">
        <w:tc>
          <w:tcPr>
            <w:tcW w:w="9470" w:type="dxa"/>
            <w:gridSpan w:val="6"/>
          </w:tcPr>
          <w:p w14:paraId="442A8EC7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2FB434F2" w14:textId="77777777" w:rsidR="00FD0711" w:rsidRPr="00C94D36" w:rsidRDefault="00F72E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8092B" w:rsidRPr="00C94D36" w14:paraId="0FC5E984" w14:textId="77777777" w:rsidTr="002812A5">
        <w:tc>
          <w:tcPr>
            <w:tcW w:w="9470" w:type="dxa"/>
            <w:gridSpan w:val="6"/>
          </w:tcPr>
          <w:p w14:paraId="1024C6D1" w14:textId="77777777" w:rsidR="00A8092B" w:rsidRPr="00C94D36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6DEBF293" w14:textId="77777777" w:rsidR="00A8092B" w:rsidRPr="00C94D36" w:rsidRDefault="00A8092B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711" w:rsidRPr="00C94D36" w14:paraId="3AA19F9F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369C2706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14:paraId="1F91E241" w14:textId="77777777" w:rsidR="00FD0711" w:rsidRPr="00C94D36" w:rsidRDefault="00F72E3C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58</w:t>
            </w:r>
          </w:p>
        </w:tc>
      </w:tr>
      <w:tr w:rsidR="00FD0711" w:rsidRPr="00C94D36" w14:paraId="6FA1C29B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65755F97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14:paraId="62E112F9" w14:textId="77777777" w:rsidR="00FD0711" w:rsidRPr="00C94D36" w:rsidRDefault="00AB43B0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  <w:tr w:rsidR="00FD0711" w:rsidRPr="00C94D36" w14:paraId="79C7D7AE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2BB3A095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="00D85A8D" w:rsidRPr="00C94D36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14:paraId="252439BD" w14:textId="77777777" w:rsidR="00FD0711" w:rsidRPr="00C94D36" w:rsidRDefault="00DB6F54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</w:tbl>
    <w:p w14:paraId="723633C0" w14:textId="77777777" w:rsidR="004D0446" w:rsidRPr="00C94D3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46C4443" w14:textId="77777777" w:rsidR="00FD0711" w:rsidRPr="00C94D36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lastRenderedPageBreak/>
        <w:t>4. Precondi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10456" w:type="dxa"/>
        <w:tblLook w:val="04A0" w:firstRow="1" w:lastRow="0" w:firstColumn="1" w:lastColumn="0" w:noHBand="0" w:noVBand="1"/>
      </w:tblPr>
      <w:tblGrid>
        <w:gridCol w:w="4248"/>
        <w:gridCol w:w="6208"/>
      </w:tblGrid>
      <w:tr w:rsidR="00186901" w:rsidRPr="00C94D36" w14:paraId="75376EBC" w14:textId="77777777" w:rsidTr="00186901">
        <w:tc>
          <w:tcPr>
            <w:tcW w:w="4248" w:type="dxa"/>
          </w:tcPr>
          <w:p w14:paraId="68838D63" w14:textId="77777777" w:rsidR="00186901" w:rsidRPr="00C94D36" w:rsidRDefault="00186901" w:rsidP="000B3BD0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14:paraId="19D40102" w14:textId="77777777" w:rsidR="00186901" w:rsidRPr="007408BA" w:rsidRDefault="00186901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F00746">
              <w:t>Fundamentele psihologiei</w:t>
            </w:r>
          </w:p>
        </w:tc>
      </w:tr>
      <w:tr w:rsidR="00186901" w:rsidRPr="00C94D36" w14:paraId="26AFFD11" w14:textId="77777777" w:rsidTr="00186901">
        <w:tc>
          <w:tcPr>
            <w:tcW w:w="4248" w:type="dxa"/>
          </w:tcPr>
          <w:p w14:paraId="6AA0074C" w14:textId="77777777" w:rsidR="00186901" w:rsidRPr="00C94D36" w:rsidRDefault="00186901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14:paraId="1844E91F" w14:textId="77777777" w:rsidR="00186901" w:rsidRPr="007408BA" w:rsidRDefault="00186901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F00746">
              <w:t>Capacități de analiză, sinteză, gândi</w:t>
            </w:r>
            <w:r>
              <w:t>re critică</w:t>
            </w:r>
          </w:p>
        </w:tc>
      </w:tr>
    </w:tbl>
    <w:p w14:paraId="488C2E7F" w14:textId="77777777" w:rsidR="007F393B" w:rsidRPr="00C94D36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4E09641" w14:textId="77777777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="00186901">
        <w:rPr>
          <w:rFonts w:ascii="Times New Roman" w:hAnsi="Times New Roman"/>
          <w:b/>
          <w:sz w:val="24"/>
          <w:szCs w:val="24"/>
        </w:rPr>
        <w:t xml:space="preserve"> 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necesare </w:t>
      </w:r>
      <w:r w:rsidR="003C430C" w:rsidRPr="00C94D36">
        <w:rPr>
          <w:rFonts w:ascii="Times New Roman" w:hAnsi="Times New Roman"/>
          <w:b/>
          <w:sz w:val="24"/>
          <w:szCs w:val="24"/>
        </w:rPr>
        <w:t>pentru desfă</w:t>
      </w:r>
      <w:r w:rsidR="001B1709" w:rsidRPr="00C94D36">
        <w:rPr>
          <w:rFonts w:ascii="Times New Roman" w:hAnsi="Times New Roman"/>
          <w:b/>
          <w:sz w:val="24"/>
          <w:szCs w:val="24"/>
        </w:rPr>
        <w:t>ș</w:t>
      </w:r>
      <w:r w:rsidR="003C430C" w:rsidRPr="00C94D36">
        <w:rPr>
          <w:rFonts w:ascii="Times New Roman" w:hAnsi="Times New Roman"/>
          <w:b/>
          <w:sz w:val="24"/>
          <w:szCs w:val="24"/>
        </w:rPr>
        <w:t>urarea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3C430C" w:rsidRPr="00C94D36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106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959"/>
      </w:tblGrid>
      <w:tr w:rsidR="00186901" w:rsidRPr="00C94D36" w14:paraId="547E4EF8" w14:textId="77777777" w:rsidTr="00186901">
        <w:tc>
          <w:tcPr>
            <w:tcW w:w="2723" w:type="dxa"/>
          </w:tcPr>
          <w:p w14:paraId="76F10677" w14:textId="77777777" w:rsidR="00186901" w:rsidRPr="00C94D36" w:rsidRDefault="0018690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5.1 de desfășurare a cursului</w:t>
            </w:r>
          </w:p>
        </w:tc>
        <w:tc>
          <w:tcPr>
            <w:tcW w:w="7959" w:type="dxa"/>
          </w:tcPr>
          <w:p w14:paraId="1791EEAE" w14:textId="77777777" w:rsidR="00186901" w:rsidRPr="007F60D3" w:rsidRDefault="00186901" w:rsidP="00097A4A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  <w:r w:rsidRPr="007F60D3">
              <w:rPr>
                <w:sz w:val="20"/>
                <w:szCs w:val="20"/>
              </w:rPr>
              <w:t>videoproiector, laptop, materiale fotocopiate, materiale înregistrate pe CD</w:t>
            </w:r>
          </w:p>
        </w:tc>
      </w:tr>
      <w:tr w:rsidR="00186901" w:rsidRPr="00C94D36" w14:paraId="05DA5C84" w14:textId="77777777" w:rsidTr="00186901">
        <w:tc>
          <w:tcPr>
            <w:tcW w:w="2723" w:type="dxa"/>
          </w:tcPr>
          <w:p w14:paraId="0CA85E0F" w14:textId="77777777" w:rsidR="00186901" w:rsidRPr="00C94D36" w:rsidRDefault="0018690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5.2 de desfășurare a seminarului/laboratorului/ proiectului</w:t>
            </w:r>
          </w:p>
        </w:tc>
        <w:tc>
          <w:tcPr>
            <w:tcW w:w="7959" w:type="dxa"/>
          </w:tcPr>
          <w:p w14:paraId="322D1062" w14:textId="77777777" w:rsidR="00186901" w:rsidRPr="007F60D3" w:rsidRDefault="00186901" w:rsidP="00097A4A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  <w:r w:rsidRPr="007F60D3">
              <w:rPr>
                <w:sz w:val="20"/>
                <w:szCs w:val="20"/>
              </w:rPr>
              <w:t>videoproiector, laptop, materiale fotocopiate, materiale înregistrate pe CD, coli flipchart, markeri</w:t>
            </w:r>
          </w:p>
        </w:tc>
      </w:tr>
    </w:tbl>
    <w:p w14:paraId="251BF06C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3BE3291D" w14:textId="77777777" w:rsidR="00D31C96" w:rsidRPr="00C94D36" w:rsidRDefault="00D31C96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="00253624" w:rsidRPr="00C94D36">
        <w:rPr>
          <w:rFonts w:ascii="Times New Roman" w:hAnsi="Times New Roman"/>
          <w:b/>
          <w:sz w:val="24"/>
          <w:szCs w:val="24"/>
        </w:rPr>
        <w:t xml:space="preserve"> general</w:t>
      </w:r>
    </w:p>
    <w:p w14:paraId="14AD1B20" w14:textId="77777777" w:rsidR="00E176AD" w:rsidRPr="00C94D36" w:rsidRDefault="00186901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500419">
        <w:rPr>
          <w:rFonts w:ascii="Arial" w:hAnsi="Arial" w:cs="Arial"/>
          <w:sz w:val="18"/>
          <w:szCs w:val="18"/>
        </w:rPr>
        <w:t>Cunoaşterea,</w:t>
      </w:r>
      <w:r>
        <w:rPr>
          <w:rFonts w:ascii="Arial" w:hAnsi="Arial" w:cs="Arial"/>
          <w:sz w:val="18"/>
          <w:szCs w:val="18"/>
        </w:rPr>
        <w:t xml:space="preserve"> înţelegerea şi utilizarea adecv</w:t>
      </w:r>
      <w:r w:rsidRPr="00500419">
        <w:rPr>
          <w:rFonts w:ascii="Arial" w:hAnsi="Arial" w:cs="Arial"/>
          <w:sz w:val="18"/>
          <w:szCs w:val="18"/>
        </w:rPr>
        <w:t xml:space="preserve">ată a teoriilor şi conceptelor </w:t>
      </w:r>
      <w:r>
        <w:rPr>
          <w:rFonts w:ascii="Arial" w:hAnsi="Arial" w:cs="Arial"/>
          <w:sz w:val="18"/>
          <w:szCs w:val="18"/>
        </w:rPr>
        <w:t>privind dezvoltarea psiho- motorie, cognitivă socio-emoțională și a personalității</w:t>
      </w:r>
    </w:p>
    <w:p w14:paraId="4FF64914" w14:textId="77777777" w:rsidR="0091383B" w:rsidRPr="00C94D36" w:rsidRDefault="000B3BD0" w:rsidP="00D06D4B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="00D31C96" w:rsidRPr="00C94D36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D31C96" w:rsidRPr="00C94D36">
        <w:rPr>
          <w:rFonts w:ascii="Times New Roman" w:hAnsi="Times New Roman"/>
          <w:b/>
          <w:sz w:val="24"/>
          <w:szCs w:val="24"/>
        </w:rPr>
        <w:t>ării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3"/>
        <w:gridCol w:w="9463"/>
      </w:tblGrid>
      <w:tr w:rsidR="00FD0711" w:rsidRPr="00C94D36" w14:paraId="02A5D859" w14:textId="77777777" w:rsidTr="00D9323D">
        <w:trPr>
          <w:cantSplit/>
          <w:trHeight w:val="1067"/>
        </w:trPr>
        <w:tc>
          <w:tcPr>
            <w:tcW w:w="1008" w:type="dxa"/>
            <w:textDirection w:val="btLr"/>
            <w:vAlign w:val="center"/>
          </w:tcPr>
          <w:p w14:paraId="365E75C8" w14:textId="77777777" w:rsidR="00FD0711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60D95A9D" w14:textId="77777777" w:rsidR="00D9323D" w:rsidRDefault="00D9323D" w:rsidP="003A6836">
            <w:pPr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szCs w:val="20"/>
              </w:rPr>
              <w:t>Explică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și compară concepte, teorii, modele psiho/pedagogice/metodice necesare pentru proiectarea programelor/activităților educaționale</w:t>
            </w:r>
          </w:p>
          <w:p w14:paraId="0D761487" w14:textId="77777777" w:rsidR="00363F64" w:rsidRDefault="003A6836" w:rsidP="003A683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szCs w:val="20"/>
              </w:rPr>
              <w:t>Analizează și corelează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conceptele socio-psiho-pedagogice fundamentale pentru dezvoltarea personală și consilierea copiilor/elevior</w:t>
            </w:r>
          </w:p>
          <w:p w14:paraId="05FE2A35" w14:textId="77777777" w:rsidR="00D9323D" w:rsidRPr="00363F64" w:rsidRDefault="00D9323D" w:rsidP="003A6836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FD0711" w:rsidRPr="00C94D36" w14:paraId="2FE2DADD" w14:textId="77777777" w:rsidTr="00475E58">
        <w:trPr>
          <w:cantSplit/>
          <w:trHeight w:val="1278"/>
        </w:trPr>
        <w:tc>
          <w:tcPr>
            <w:tcW w:w="1008" w:type="dxa"/>
            <w:textDirection w:val="btLr"/>
            <w:vAlign w:val="center"/>
          </w:tcPr>
          <w:p w14:paraId="2F697E70" w14:textId="77777777" w:rsidR="00FD0711" w:rsidRPr="00C94D36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14:paraId="7D2459B1" w14:textId="77777777" w:rsidR="00363F64" w:rsidRDefault="003A6836" w:rsidP="00F32433">
            <w:pPr>
              <w:pStyle w:val="Style1"/>
              <w:jc w:val="left"/>
              <w:rPr>
                <w:rFonts w:ascii="Times New Roman" w:hAnsi="Times New Roman"/>
                <w:sz w:val="20"/>
                <w:lang w:val="ro-RO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lang w:val="ro-RO"/>
              </w:rPr>
              <w:t>Aplică</w:t>
            </w:r>
            <w:r w:rsidRPr="00D75B07">
              <w:rPr>
                <w:rFonts w:ascii="Times New Roman" w:hAnsi="Times New Roman"/>
                <w:sz w:val="20"/>
                <w:lang w:val="ro-RO"/>
              </w:rPr>
              <w:t xml:space="preserve"> norme/principii psiho/pedagogice/metodice în proiectarea programelor/activităților adaptate copiilor/elevilor/contextelor educaționale</w:t>
            </w:r>
          </w:p>
          <w:p w14:paraId="7691C552" w14:textId="77777777" w:rsidR="003A6836" w:rsidRDefault="003A6836" w:rsidP="00F32433">
            <w:pPr>
              <w:pStyle w:val="Style1"/>
              <w:jc w:val="left"/>
              <w:rPr>
                <w:rFonts w:ascii="Times New Roman" w:hAnsi="Times New Roman"/>
                <w:color w:val="000000" w:themeColor="text1"/>
                <w:sz w:val="20"/>
                <w:lang w:val="ro-RO"/>
              </w:rPr>
            </w:pPr>
            <w:r w:rsidRPr="00D75B07">
              <w:rPr>
                <w:rFonts w:ascii="Times New Roman" w:hAnsi="Times New Roman"/>
                <w:b/>
                <w:bCs/>
                <w:color w:val="000000" w:themeColor="text1"/>
                <w:sz w:val="20"/>
                <w:lang w:val="ro-RO"/>
              </w:rPr>
              <w:t>Utilizează conceptele</w:t>
            </w:r>
            <w:r w:rsidRPr="00D75B07">
              <w:rPr>
                <w:rFonts w:ascii="Times New Roman" w:hAnsi="Times New Roman"/>
                <w:color w:val="000000" w:themeColor="text1"/>
                <w:sz w:val="20"/>
                <w:lang w:val="ro-RO"/>
              </w:rPr>
              <w:t xml:space="preserve"> fundamentale specifice în implementarea activităților cu copiii/elevii</w:t>
            </w:r>
          </w:p>
          <w:p w14:paraId="514BDBE4" w14:textId="77777777" w:rsidR="003A6836" w:rsidRDefault="003A6836" w:rsidP="00F32433">
            <w:pPr>
              <w:pStyle w:val="Style1"/>
              <w:jc w:val="left"/>
              <w:rPr>
                <w:rFonts w:ascii="Times New Roman" w:hAnsi="Times New Roman"/>
                <w:sz w:val="20"/>
                <w:lang w:val="ro-RO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lang w:val="ro-RO"/>
              </w:rPr>
              <w:t>Utilizează</w:t>
            </w:r>
            <w:r w:rsidRPr="00D75B07">
              <w:rPr>
                <w:rFonts w:ascii="Times New Roman" w:hAnsi="Times New Roman"/>
                <w:sz w:val="20"/>
                <w:lang w:val="ro-RO"/>
              </w:rPr>
              <w:t xml:space="preserve"> adecvat metode și instrumente de evaluare adaptate particularităților psiho</w:t>
            </w:r>
            <w:r>
              <w:rPr>
                <w:rFonts w:ascii="Times New Roman" w:hAnsi="Times New Roman"/>
                <w:sz w:val="20"/>
                <w:lang w:val="ro-RO"/>
              </w:rPr>
              <w:t>-</w:t>
            </w:r>
            <w:r w:rsidRPr="00D75B07">
              <w:rPr>
                <w:rFonts w:ascii="Times New Roman" w:hAnsi="Times New Roman"/>
                <w:sz w:val="20"/>
                <w:lang w:val="ro-RO"/>
              </w:rPr>
              <w:t>individuale ale copiilor/elevilor</w:t>
            </w:r>
          </w:p>
          <w:p w14:paraId="663F9277" w14:textId="77777777" w:rsidR="003A6836" w:rsidRPr="00F32433" w:rsidRDefault="003A6836" w:rsidP="00F32433">
            <w:pPr>
              <w:pStyle w:val="Style1"/>
              <w:jc w:val="left"/>
              <w:rPr>
                <w:rFonts w:ascii="Times New Roman" w:hAnsi="Times New Roman"/>
                <w:szCs w:val="24"/>
              </w:rPr>
            </w:pPr>
            <w:r w:rsidRPr="005655F6">
              <w:rPr>
                <w:rFonts w:ascii="Times New Roman" w:hAnsi="Times New Roman"/>
                <w:b/>
                <w:bCs/>
                <w:sz w:val="20"/>
                <w:lang w:val="ro-RO"/>
              </w:rPr>
              <w:t>Elaborează</w:t>
            </w:r>
            <w:r w:rsidRPr="00D75B07">
              <w:rPr>
                <w:rFonts w:ascii="Times New Roman" w:hAnsi="Times New Roman"/>
                <w:sz w:val="20"/>
                <w:lang w:val="ro-RO"/>
              </w:rPr>
              <w:t xml:space="preserve"> și aplică programe/activități de intervenție psihopedagogică individualizate/personalizate</w:t>
            </w:r>
          </w:p>
        </w:tc>
      </w:tr>
      <w:tr w:rsidR="002A2A27" w:rsidRPr="00C94D36" w14:paraId="1A8E617A" w14:textId="77777777" w:rsidTr="00D9323D">
        <w:trPr>
          <w:cantSplit/>
          <w:trHeight w:val="1131"/>
        </w:trPr>
        <w:tc>
          <w:tcPr>
            <w:tcW w:w="1008" w:type="dxa"/>
            <w:textDirection w:val="btLr"/>
            <w:vAlign w:val="center"/>
          </w:tcPr>
          <w:p w14:paraId="2CF31EE3" w14:textId="77777777" w:rsidR="002A2A27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05F4B2B3" w14:textId="77777777" w:rsidR="00363F64" w:rsidRDefault="003A6836" w:rsidP="003A683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3A6836">
              <w:rPr>
                <w:rFonts w:ascii="Times New Roman" w:hAnsi="Times New Roman"/>
                <w:b/>
                <w:bCs/>
                <w:sz w:val="20"/>
                <w:szCs w:val="20"/>
              </w:rPr>
              <w:t>Promovează</w:t>
            </w:r>
            <w:r w:rsidRPr="003A6836">
              <w:rPr>
                <w:rFonts w:ascii="Times New Roman" w:hAnsi="Times New Roman"/>
                <w:sz w:val="20"/>
                <w:szCs w:val="20"/>
              </w:rPr>
              <w:t xml:space="preserve"> practici educaționale obiective/nediscriminatorii asigurând protecția și dezvoltarea fiecărui copil/elev</w:t>
            </w:r>
          </w:p>
          <w:p w14:paraId="17783467" w14:textId="77777777" w:rsidR="00475E58" w:rsidRDefault="00475E58" w:rsidP="003A683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szCs w:val="20"/>
              </w:rPr>
              <w:t>Valorifică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rezultatele evaluărilor și propune </w:t>
            </w:r>
            <w:r w:rsidRPr="00D75B07">
              <w:rPr>
                <w:rFonts w:ascii="Times New Roman" w:hAnsi="Times New Roman"/>
                <w:b/>
                <w:bCs/>
                <w:sz w:val="20"/>
                <w:szCs w:val="20"/>
              </w:rPr>
              <w:t>independent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și responsabil strategii de intervenție adaptate/personalizate</w:t>
            </w:r>
          </w:p>
          <w:p w14:paraId="797F0FCF" w14:textId="77777777" w:rsidR="00475E58" w:rsidRPr="003A6836" w:rsidRDefault="00475E58" w:rsidP="003A6836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szCs w:val="20"/>
              </w:rPr>
              <w:t>Demonstreazăautonomie și responsabilitate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în inițierea, implementarea și evaluarea de programe/proiecte/activități în comunitate</w:t>
            </w:r>
          </w:p>
        </w:tc>
      </w:tr>
    </w:tbl>
    <w:p w14:paraId="633E40BD" w14:textId="77777777" w:rsidR="00E176AD" w:rsidRPr="00C94D36" w:rsidRDefault="00E176A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66466E12" w14:textId="77777777" w:rsidR="007C6BB6" w:rsidRPr="00C94D36" w:rsidRDefault="000B3BD0" w:rsidP="00D9632C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C94D36">
        <w:rPr>
          <w:rFonts w:ascii="Times New Roman" w:hAnsi="Times New Roman"/>
          <w:b/>
          <w:bCs/>
          <w:sz w:val="24"/>
          <w:szCs w:val="24"/>
        </w:rPr>
        <w:t>. Metode de predare</w:t>
      </w:r>
    </w:p>
    <w:p w14:paraId="36F99975" w14:textId="77777777" w:rsidR="003D0D85" w:rsidRPr="00270289" w:rsidRDefault="00270289" w:rsidP="00270289">
      <w:pPr>
        <w:pStyle w:val="TableParagraph"/>
      </w:pPr>
      <w:r w:rsidRPr="00270289">
        <w:t>Prelegerea interactivă;  Învăţarea prin descoperire; Exemplificarea; studiul de caz; Demonstraţia ; Învăţarea  prin cooperare</w:t>
      </w:r>
    </w:p>
    <w:p w14:paraId="2080ED14" w14:textId="77777777" w:rsidR="00FD0711" w:rsidRPr="00C94D36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="003D0D85" w:rsidRPr="00C94D36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C94D36">
        <w:rPr>
          <w:rFonts w:ascii="Times New Roman" w:hAnsi="Times New Roman"/>
          <w:b/>
          <w:sz w:val="24"/>
          <w:szCs w:val="24"/>
        </w:rPr>
        <w:t>Con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FD0711" w:rsidRPr="00C94D36">
        <w:rPr>
          <w:rFonts w:ascii="Times New Roman" w:hAnsi="Times New Roman"/>
          <w:b/>
          <w:sz w:val="24"/>
          <w:szCs w:val="24"/>
        </w:rPr>
        <w:t>inuturi</w:t>
      </w:r>
    </w:p>
    <w:p w14:paraId="0D13EE5D" w14:textId="77777777" w:rsidR="002A2A27" w:rsidRPr="00C94D36" w:rsidRDefault="002A2A27" w:rsidP="000B3BD0">
      <w:pPr>
        <w:spacing w:after="0" w:line="240" w:lineRule="auto"/>
        <w:rPr>
          <w:rFonts w:ascii="Times New Roman" w:hAnsi="Times New Roman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="00AD6760" w:rsidRPr="00C94D36" w14:paraId="739FE489" w14:textId="77777777" w:rsidTr="00E176AD">
        <w:trPr>
          <w:jc w:val="center"/>
        </w:trPr>
        <w:tc>
          <w:tcPr>
            <w:tcW w:w="10537" w:type="dxa"/>
            <w:gridSpan w:val="3"/>
            <w:vAlign w:val="center"/>
          </w:tcPr>
          <w:p w14:paraId="50AC0DF2" w14:textId="77777777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C94D36" w14:paraId="4601E8F1" w14:textId="77777777" w:rsidTr="00E176AD">
        <w:trPr>
          <w:jc w:val="center"/>
        </w:trPr>
        <w:tc>
          <w:tcPr>
            <w:tcW w:w="851" w:type="dxa"/>
            <w:vAlign w:val="center"/>
          </w:tcPr>
          <w:p w14:paraId="580F63FD" w14:textId="77777777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14:paraId="617BC370" w14:textId="77777777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64059A6B" w14:textId="77777777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9A735B" w:rsidRPr="00C94D36" w14:paraId="03CB56EB" w14:textId="77777777" w:rsidTr="00F2659A">
        <w:trPr>
          <w:jc w:val="center"/>
        </w:trPr>
        <w:tc>
          <w:tcPr>
            <w:tcW w:w="851" w:type="dxa"/>
            <w:vAlign w:val="center"/>
          </w:tcPr>
          <w:p w14:paraId="525238DF" w14:textId="77777777" w:rsidR="009A735B" w:rsidRPr="00C94D36" w:rsidRDefault="009A73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</w:tcPr>
          <w:p w14:paraId="375C9C41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Obiectul de studiu şi metodele de cercetare în psihologia vârstelor</w:t>
            </w:r>
          </w:p>
        </w:tc>
        <w:tc>
          <w:tcPr>
            <w:tcW w:w="857" w:type="dxa"/>
          </w:tcPr>
          <w:p w14:paraId="76E329E6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2</w:t>
            </w:r>
          </w:p>
        </w:tc>
      </w:tr>
      <w:tr w:rsidR="009A735B" w:rsidRPr="00C94D36" w14:paraId="3337C881" w14:textId="77777777" w:rsidTr="00F2659A">
        <w:trPr>
          <w:jc w:val="center"/>
        </w:trPr>
        <w:tc>
          <w:tcPr>
            <w:tcW w:w="851" w:type="dxa"/>
            <w:vAlign w:val="center"/>
          </w:tcPr>
          <w:p w14:paraId="2AD21A50" w14:textId="77777777" w:rsidR="009A735B" w:rsidRPr="00C94D36" w:rsidRDefault="009A73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</w:tcPr>
          <w:p w14:paraId="59483798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>
              <w:rPr>
                <w:sz w:val="20"/>
                <w:szCs w:val="20"/>
              </w:rPr>
              <w:t>Dezvoltarea umană</w:t>
            </w:r>
            <w:r w:rsidRPr="00BE0368">
              <w:rPr>
                <w:sz w:val="20"/>
                <w:szCs w:val="20"/>
              </w:rPr>
              <w:t>; concept; creştere; maturizare, dezvoltare; teorii ale dezvoltării; stadialitatea dezvoltării psihice</w:t>
            </w:r>
          </w:p>
        </w:tc>
        <w:tc>
          <w:tcPr>
            <w:tcW w:w="857" w:type="dxa"/>
          </w:tcPr>
          <w:p w14:paraId="42899577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2</w:t>
            </w:r>
          </w:p>
        </w:tc>
      </w:tr>
      <w:tr w:rsidR="009A735B" w:rsidRPr="00C94D36" w14:paraId="03677321" w14:textId="77777777" w:rsidTr="00F2659A">
        <w:trPr>
          <w:jc w:val="center"/>
        </w:trPr>
        <w:tc>
          <w:tcPr>
            <w:tcW w:w="851" w:type="dxa"/>
            <w:vAlign w:val="center"/>
          </w:tcPr>
          <w:p w14:paraId="7E13C145" w14:textId="77777777" w:rsidR="009A735B" w:rsidRPr="00C94D36" w:rsidRDefault="009A73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</w:tcPr>
          <w:p w14:paraId="56EA6E0C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Factorii dezvoltării psihice; Interacţiuni și dominante ale factorilor dezvoltării psihice</w:t>
            </w:r>
          </w:p>
        </w:tc>
        <w:tc>
          <w:tcPr>
            <w:tcW w:w="857" w:type="dxa"/>
          </w:tcPr>
          <w:p w14:paraId="7A8CB778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2</w:t>
            </w:r>
          </w:p>
        </w:tc>
      </w:tr>
      <w:tr w:rsidR="009A735B" w:rsidRPr="00C94D36" w14:paraId="29E7C692" w14:textId="77777777" w:rsidTr="00F2659A">
        <w:trPr>
          <w:jc w:val="center"/>
        </w:trPr>
        <w:tc>
          <w:tcPr>
            <w:tcW w:w="851" w:type="dxa"/>
            <w:vAlign w:val="center"/>
          </w:tcPr>
          <w:p w14:paraId="32B86845" w14:textId="77777777" w:rsidR="009A735B" w:rsidRPr="00C94D36" w:rsidRDefault="009A73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</w:tcPr>
          <w:p w14:paraId="6784EA24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Etapa prenatală a dezvoltării psihice</w:t>
            </w:r>
          </w:p>
        </w:tc>
        <w:tc>
          <w:tcPr>
            <w:tcW w:w="857" w:type="dxa"/>
          </w:tcPr>
          <w:p w14:paraId="7117676D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2</w:t>
            </w:r>
          </w:p>
        </w:tc>
      </w:tr>
      <w:tr w:rsidR="009A735B" w:rsidRPr="00C94D36" w14:paraId="4B9BF879" w14:textId="77777777" w:rsidTr="00F2659A">
        <w:trPr>
          <w:jc w:val="center"/>
        </w:trPr>
        <w:tc>
          <w:tcPr>
            <w:tcW w:w="851" w:type="dxa"/>
            <w:vAlign w:val="center"/>
          </w:tcPr>
          <w:p w14:paraId="3BB9A030" w14:textId="77777777" w:rsidR="009A735B" w:rsidRPr="00C94D36" w:rsidRDefault="009A73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829" w:type="dxa"/>
          </w:tcPr>
          <w:p w14:paraId="5B432069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Primul an de viaţă</w:t>
            </w:r>
          </w:p>
        </w:tc>
        <w:tc>
          <w:tcPr>
            <w:tcW w:w="857" w:type="dxa"/>
          </w:tcPr>
          <w:p w14:paraId="393F4738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2</w:t>
            </w:r>
          </w:p>
        </w:tc>
      </w:tr>
      <w:tr w:rsidR="009A735B" w:rsidRPr="00C94D36" w14:paraId="01AE1BC9" w14:textId="77777777" w:rsidTr="00F2659A">
        <w:trPr>
          <w:jc w:val="center"/>
        </w:trPr>
        <w:tc>
          <w:tcPr>
            <w:tcW w:w="851" w:type="dxa"/>
            <w:vAlign w:val="center"/>
          </w:tcPr>
          <w:p w14:paraId="39981E96" w14:textId="77777777" w:rsidR="009A735B" w:rsidRPr="00C94D36" w:rsidRDefault="009A73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</w:tcPr>
          <w:p w14:paraId="1BDA3829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>
              <w:rPr>
                <w:sz w:val="20"/>
                <w:szCs w:val="20"/>
              </w:rPr>
              <w:t>Vârsta ant</w:t>
            </w:r>
            <w:r w:rsidRPr="00BE0368">
              <w:rPr>
                <w:sz w:val="20"/>
                <w:szCs w:val="20"/>
              </w:rPr>
              <w:t>epreşcolară (1 – 3 ani)</w:t>
            </w:r>
          </w:p>
        </w:tc>
        <w:tc>
          <w:tcPr>
            <w:tcW w:w="857" w:type="dxa"/>
          </w:tcPr>
          <w:p w14:paraId="1DA9444E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2</w:t>
            </w:r>
          </w:p>
        </w:tc>
      </w:tr>
      <w:tr w:rsidR="009A735B" w:rsidRPr="00C94D36" w14:paraId="4FC97E5D" w14:textId="77777777" w:rsidTr="00F2659A">
        <w:trPr>
          <w:jc w:val="center"/>
        </w:trPr>
        <w:tc>
          <w:tcPr>
            <w:tcW w:w="851" w:type="dxa"/>
            <w:vAlign w:val="center"/>
          </w:tcPr>
          <w:p w14:paraId="0F6CB162" w14:textId="77777777" w:rsidR="009A735B" w:rsidRPr="00C94D36" w:rsidRDefault="009A73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</w:tcPr>
          <w:p w14:paraId="57DDBB65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Vârsta preşcolară (3 – 6 ani)</w:t>
            </w:r>
          </w:p>
        </w:tc>
        <w:tc>
          <w:tcPr>
            <w:tcW w:w="857" w:type="dxa"/>
          </w:tcPr>
          <w:p w14:paraId="706AE469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4</w:t>
            </w:r>
          </w:p>
        </w:tc>
      </w:tr>
      <w:tr w:rsidR="009A735B" w:rsidRPr="00C94D36" w14:paraId="39196BDD" w14:textId="77777777" w:rsidTr="00F2659A">
        <w:trPr>
          <w:jc w:val="center"/>
        </w:trPr>
        <w:tc>
          <w:tcPr>
            <w:tcW w:w="851" w:type="dxa"/>
            <w:vAlign w:val="center"/>
          </w:tcPr>
          <w:p w14:paraId="0001971F" w14:textId="77777777" w:rsidR="009A735B" w:rsidRPr="00C94D36" w:rsidRDefault="009A73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VIII</w:t>
            </w:r>
          </w:p>
        </w:tc>
        <w:tc>
          <w:tcPr>
            <w:tcW w:w="8829" w:type="dxa"/>
          </w:tcPr>
          <w:p w14:paraId="580F31DD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Vârsta şcolară mică (6 – 10 ani)</w:t>
            </w:r>
          </w:p>
        </w:tc>
        <w:tc>
          <w:tcPr>
            <w:tcW w:w="857" w:type="dxa"/>
          </w:tcPr>
          <w:p w14:paraId="59F8CE91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4</w:t>
            </w:r>
          </w:p>
        </w:tc>
      </w:tr>
      <w:tr w:rsidR="009A735B" w:rsidRPr="00C94D36" w14:paraId="61BE851B" w14:textId="77777777" w:rsidTr="00F2659A">
        <w:trPr>
          <w:jc w:val="center"/>
        </w:trPr>
        <w:tc>
          <w:tcPr>
            <w:tcW w:w="851" w:type="dxa"/>
            <w:vAlign w:val="center"/>
          </w:tcPr>
          <w:p w14:paraId="1F4BD94D" w14:textId="77777777" w:rsidR="009A735B" w:rsidRPr="00C94D36" w:rsidRDefault="009A73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IX</w:t>
            </w:r>
          </w:p>
        </w:tc>
        <w:tc>
          <w:tcPr>
            <w:tcW w:w="8829" w:type="dxa"/>
          </w:tcPr>
          <w:p w14:paraId="3BDC148C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Pubertatea (10 – 14 ani)</w:t>
            </w:r>
          </w:p>
        </w:tc>
        <w:tc>
          <w:tcPr>
            <w:tcW w:w="857" w:type="dxa"/>
          </w:tcPr>
          <w:p w14:paraId="050D13D5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2</w:t>
            </w:r>
          </w:p>
        </w:tc>
      </w:tr>
      <w:tr w:rsidR="009A735B" w:rsidRPr="00C94D36" w14:paraId="035249CE" w14:textId="77777777" w:rsidTr="00F2659A">
        <w:trPr>
          <w:jc w:val="center"/>
        </w:trPr>
        <w:tc>
          <w:tcPr>
            <w:tcW w:w="851" w:type="dxa"/>
            <w:vAlign w:val="center"/>
          </w:tcPr>
          <w:p w14:paraId="65053586" w14:textId="77777777" w:rsidR="009A735B" w:rsidRPr="00C94D36" w:rsidRDefault="009A73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X</w:t>
            </w:r>
          </w:p>
        </w:tc>
        <w:tc>
          <w:tcPr>
            <w:tcW w:w="8829" w:type="dxa"/>
          </w:tcPr>
          <w:p w14:paraId="13E331EB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Adolescenţa</w:t>
            </w:r>
          </w:p>
        </w:tc>
        <w:tc>
          <w:tcPr>
            <w:tcW w:w="857" w:type="dxa"/>
          </w:tcPr>
          <w:p w14:paraId="0DFECEDA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2</w:t>
            </w:r>
          </w:p>
        </w:tc>
      </w:tr>
      <w:tr w:rsidR="009A735B" w:rsidRPr="00C94D36" w14:paraId="45C1DD76" w14:textId="77777777" w:rsidTr="00F2659A">
        <w:trPr>
          <w:jc w:val="center"/>
        </w:trPr>
        <w:tc>
          <w:tcPr>
            <w:tcW w:w="851" w:type="dxa"/>
            <w:vAlign w:val="center"/>
          </w:tcPr>
          <w:p w14:paraId="06E617B1" w14:textId="77777777" w:rsidR="009A735B" w:rsidRPr="00C94D36" w:rsidRDefault="009A73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XI</w:t>
            </w:r>
          </w:p>
        </w:tc>
        <w:tc>
          <w:tcPr>
            <w:tcW w:w="8829" w:type="dxa"/>
          </w:tcPr>
          <w:p w14:paraId="44278917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Vârstele adulte</w:t>
            </w:r>
          </w:p>
        </w:tc>
        <w:tc>
          <w:tcPr>
            <w:tcW w:w="857" w:type="dxa"/>
          </w:tcPr>
          <w:p w14:paraId="3BC31322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2</w:t>
            </w:r>
          </w:p>
        </w:tc>
      </w:tr>
      <w:tr w:rsidR="009A735B" w:rsidRPr="00C94D36" w14:paraId="62694ABC" w14:textId="77777777" w:rsidTr="00F2659A">
        <w:trPr>
          <w:jc w:val="center"/>
        </w:trPr>
        <w:tc>
          <w:tcPr>
            <w:tcW w:w="851" w:type="dxa"/>
            <w:vAlign w:val="center"/>
          </w:tcPr>
          <w:p w14:paraId="3959D71A" w14:textId="77777777" w:rsidR="009A735B" w:rsidRPr="00C94D36" w:rsidRDefault="009A73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XII</w:t>
            </w:r>
          </w:p>
        </w:tc>
        <w:tc>
          <w:tcPr>
            <w:tcW w:w="8829" w:type="dxa"/>
          </w:tcPr>
          <w:p w14:paraId="469DD51D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Bătrâneţea</w:t>
            </w:r>
          </w:p>
        </w:tc>
        <w:tc>
          <w:tcPr>
            <w:tcW w:w="857" w:type="dxa"/>
          </w:tcPr>
          <w:p w14:paraId="30059D1E" w14:textId="77777777" w:rsidR="009A735B" w:rsidRPr="007408BA" w:rsidRDefault="009A73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E0368">
              <w:rPr>
                <w:sz w:val="20"/>
                <w:szCs w:val="20"/>
              </w:rPr>
              <w:t>2</w:t>
            </w:r>
          </w:p>
        </w:tc>
      </w:tr>
      <w:tr w:rsidR="009A735B" w:rsidRPr="00C94D36" w14:paraId="39F39E75" w14:textId="77777777" w:rsidTr="00E176AD">
        <w:trPr>
          <w:jc w:val="center"/>
        </w:trPr>
        <w:tc>
          <w:tcPr>
            <w:tcW w:w="851" w:type="dxa"/>
          </w:tcPr>
          <w:p w14:paraId="7C64E908" w14:textId="77777777" w:rsidR="009A735B" w:rsidRPr="00C94D36" w:rsidRDefault="009A735B" w:rsidP="00037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14:paraId="464CD6D6" w14:textId="77777777" w:rsidR="009A735B" w:rsidRPr="00C94D36" w:rsidRDefault="009A735B" w:rsidP="00037920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14:paraId="0CDA9E32" w14:textId="77777777" w:rsidR="009A735B" w:rsidRPr="00C94D36" w:rsidRDefault="009A735B" w:rsidP="0003792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</w:tr>
      <w:tr w:rsidR="009A735B" w:rsidRPr="00C94D36" w14:paraId="137F9C10" w14:textId="77777777" w:rsidTr="00E176AD">
        <w:trPr>
          <w:jc w:val="center"/>
        </w:trPr>
        <w:tc>
          <w:tcPr>
            <w:tcW w:w="10537" w:type="dxa"/>
            <w:gridSpan w:val="3"/>
          </w:tcPr>
          <w:p w14:paraId="5212D47B" w14:textId="77777777" w:rsidR="009A735B" w:rsidRDefault="009A735B" w:rsidP="00037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p w14:paraId="376E54B1" w14:textId="77777777" w:rsidR="00705879" w:rsidRPr="00705879" w:rsidRDefault="00705879" w:rsidP="00C50A7D">
            <w:pPr>
              <w:spacing w:after="0" w:line="360" w:lineRule="auto"/>
              <w:rPr>
                <w:rFonts w:ascii="Times New Roman" w:eastAsia="Corbel" w:hAnsi="Times New Roman"/>
                <w:shd w:val="clear" w:color="auto" w:fill="FFFFFF"/>
              </w:rPr>
            </w:pPr>
            <w:r w:rsidRPr="00705879">
              <w:rPr>
                <w:rFonts w:ascii="Times New Roman" w:eastAsia="Corbel" w:hAnsi="Times New Roman"/>
                <w:shd w:val="clear" w:color="auto" w:fill="FFFFFF"/>
              </w:rPr>
              <w:t>1. Birch, A., (2000). Psihologia dezvoltării, Ed. Tehnică, Bucureşti</w:t>
            </w:r>
          </w:p>
          <w:p w14:paraId="1EB3D442" w14:textId="77777777" w:rsidR="00705879" w:rsidRPr="00705879" w:rsidRDefault="00705879" w:rsidP="00C50A7D">
            <w:pPr>
              <w:spacing w:after="0" w:line="360" w:lineRule="auto"/>
              <w:rPr>
                <w:rFonts w:ascii="Times New Roman" w:eastAsia="Corbel" w:hAnsi="Times New Roman"/>
                <w:shd w:val="clear" w:color="auto" w:fill="FFFFFF"/>
              </w:rPr>
            </w:pPr>
            <w:r w:rsidRPr="00705879">
              <w:rPr>
                <w:rFonts w:ascii="Times New Roman" w:eastAsia="Corbel" w:hAnsi="Times New Roman"/>
                <w:shd w:val="clear" w:color="auto" w:fill="FFFFFF"/>
              </w:rPr>
              <w:t>2.</w:t>
            </w:r>
            <w:r w:rsidRPr="00705879">
              <w:rPr>
                <w:rFonts w:ascii="Times New Roman" w:eastAsia="Corbel" w:hAnsi="Times New Roman"/>
                <w:shd w:val="clear" w:color="auto" w:fill="FFFFFF"/>
              </w:rPr>
              <w:tab/>
              <w:t>Crețu, T. (2010). Psihologia vârstelor, Ed. Polirom, Iași</w:t>
            </w:r>
          </w:p>
          <w:p w14:paraId="73E2A62A" w14:textId="77777777" w:rsidR="00705879" w:rsidRPr="00705879" w:rsidRDefault="00705879" w:rsidP="00C50A7D">
            <w:pPr>
              <w:spacing w:after="0" w:line="360" w:lineRule="auto"/>
              <w:rPr>
                <w:rFonts w:ascii="Times New Roman" w:eastAsia="Corbel" w:hAnsi="Times New Roman"/>
                <w:shd w:val="clear" w:color="auto" w:fill="FFFFFF"/>
              </w:rPr>
            </w:pPr>
            <w:r w:rsidRPr="00705879">
              <w:rPr>
                <w:rFonts w:ascii="Times New Roman" w:eastAsia="Corbel" w:hAnsi="Times New Roman"/>
                <w:shd w:val="clear" w:color="auto" w:fill="FFFFFF"/>
              </w:rPr>
              <w:t>3.</w:t>
            </w:r>
            <w:r w:rsidRPr="00705879">
              <w:rPr>
                <w:rFonts w:ascii="Times New Roman" w:eastAsia="Corbel" w:hAnsi="Times New Roman"/>
                <w:shd w:val="clear" w:color="auto" w:fill="FFFFFF"/>
              </w:rPr>
              <w:tab/>
              <w:t xml:space="preserve">Păiși Lăzărescu M. (2008). Psihologia vârstelor – suport de curs. Ed. V&amp;I Integral, București </w:t>
            </w:r>
          </w:p>
          <w:p w14:paraId="590D9051" w14:textId="77777777" w:rsidR="00705879" w:rsidRPr="00705879" w:rsidRDefault="00705879" w:rsidP="00C50A7D">
            <w:pPr>
              <w:spacing w:after="0" w:line="360" w:lineRule="auto"/>
              <w:rPr>
                <w:rFonts w:ascii="Times New Roman" w:eastAsia="Corbel" w:hAnsi="Times New Roman"/>
                <w:shd w:val="clear" w:color="auto" w:fill="FFFFFF"/>
              </w:rPr>
            </w:pPr>
            <w:r w:rsidRPr="00705879">
              <w:rPr>
                <w:rFonts w:ascii="Times New Roman" w:eastAsia="Corbel" w:hAnsi="Times New Roman"/>
                <w:shd w:val="clear" w:color="auto" w:fill="FFFFFF"/>
              </w:rPr>
              <w:t>4.</w:t>
            </w:r>
            <w:r w:rsidRPr="00705879">
              <w:rPr>
                <w:rFonts w:ascii="Times New Roman" w:eastAsia="Corbel" w:hAnsi="Times New Roman"/>
                <w:shd w:val="clear" w:color="auto" w:fill="FFFFFF"/>
              </w:rPr>
              <w:tab/>
              <w:t>Piaget, J., (1976) Psihologia copilului , Editura Didactica si pedagogica, Bucureşti</w:t>
            </w:r>
          </w:p>
          <w:p w14:paraId="78666563" w14:textId="77777777" w:rsidR="00705879" w:rsidRDefault="00705879" w:rsidP="00C50A7D">
            <w:pPr>
              <w:spacing w:after="0" w:line="360" w:lineRule="auto"/>
              <w:rPr>
                <w:rFonts w:ascii="Times New Roman" w:eastAsia="Corbel" w:hAnsi="Times New Roman"/>
                <w:shd w:val="clear" w:color="auto" w:fill="FFFFFF"/>
              </w:rPr>
            </w:pPr>
            <w:r w:rsidRPr="00705879">
              <w:rPr>
                <w:rFonts w:ascii="Times New Roman" w:eastAsia="Corbel" w:hAnsi="Times New Roman"/>
                <w:shd w:val="clear" w:color="auto" w:fill="FFFFFF"/>
              </w:rPr>
              <w:t>5.</w:t>
            </w:r>
            <w:r w:rsidRPr="00705879">
              <w:rPr>
                <w:rFonts w:ascii="Times New Roman" w:eastAsia="Corbel" w:hAnsi="Times New Roman"/>
                <w:shd w:val="clear" w:color="auto" w:fill="FFFFFF"/>
              </w:rPr>
              <w:tab/>
              <w:t>Șchiopu, U., Verza, E., (1995). Psihologia vârstelor, EDP, Bucureşt</w:t>
            </w:r>
          </w:p>
          <w:p w14:paraId="0B4C91BC" w14:textId="77777777" w:rsidR="009A735B" w:rsidRPr="00705879" w:rsidRDefault="00705879" w:rsidP="00C50A7D">
            <w:pPr>
              <w:spacing w:after="0" w:line="360" w:lineRule="auto"/>
              <w:rPr>
                <w:rFonts w:ascii="Times New Roman" w:eastAsia="Corbel" w:hAnsi="Times New Roman"/>
                <w:shd w:val="clear" w:color="auto" w:fill="FFFFFF"/>
              </w:rPr>
            </w:pPr>
            <w:r w:rsidRPr="00705879">
              <w:rPr>
                <w:rFonts w:ascii="Times New Roman" w:eastAsia="Corbel" w:hAnsi="Times New Roman"/>
                <w:shd w:val="clear" w:color="auto" w:fill="FFFFFF"/>
              </w:rPr>
              <w:t>6.</w:t>
            </w:r>
            <w:r w:rsidRPr="00705879">
              <w:rPr>
                <w:rFonts w:ascii="Times New Roman" w:eastAsia="Corbel" w:hAnsi="Times New Roman"/>
                <w:shd w:val="clear" w:color="auto" w:fill="FFFFFF"/>
              </w:rPr>
              <w:tab/>
              <w:t>Verza E, Verza F., (2000). Psihologia vârstelor. Pro Humanitate , București</w:t>
            </w:r>
          </w:p>
        </w:tc>
      </w:tr>
    </w:tbl>
    <w:p w14:paraId="2192BF39" w14:textId="77777777" w:rsidR="00745DEC" w:rsidRPr="00C94D36" w:rsidRDefault="00745D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="00AD6760" w:rsidRPr="00C94D36" w14:paraId="4DA794D5" w14:textId="77777777" w:rsidTr="00E176AD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14:paraId="15BEA408" w14:textId="77777777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="00745DEC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="00AD6760" w:rsidRPr="00C94D36" w14:paraId="39559FF6" w14:textId="77777777" w:rsidTr="00E176AD">
        <w:trPr>
          <w:trHeight w:val="310"/>
          <w:jc w:val="center"/>
        </w:trPr>
        <w:tc>
          <w:tcPr>
            <w:tcW w:w="850" w:type="dxa"/>
            <w:vAlign w:val="center"/>
          </w:tcPr>
          <w:p w14:paraId="3105859F" w14:textId="77777777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3BE40139" w14:textId="77777777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14:paraId="350FC717" w14:textId="77777777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771CC1" w:rsidRPr="00C94D36" w14:paraId="15CC4AB2" w14:textId="77777777" w:rsidTr="00876FFD">
        <w:trPr>
          <w:trHeight w:val="310"/>
          <w:jc w:val="center"/>
        </w:trPr>
        <w:tc>
          <w:tcPr>
            <w:tcW w:w="850" w:type="dxa"/>
          </w:tcPr>
          <w:p w14:paraId="24E67BB5" w14:textId="77777777" w:rsidR="00771CC1" w:rsidRPr="00771CC1" w:rsidRDefault="00771CC1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1.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249257" w14:textId="77777777" w:rsidR="00771CC1" w:rsidRPr="00771CC1" w:rsidRDefault="00771CC1" w:rsidP="00097A4A">
            <w:pPr>
              <w:pStyle w:val="TableParagraph"/>
            </w:pPr>
            <w:r w:rsidRPr="00771CC1">
              <w:t>Seminar organizatoric. Stadialitatea dezvoltării psihice- aplicaţii</w:t>
            </w:r>
          </w:p>
        </w:tc>
        <w:tc>
          <w:tcPr>
            <w:tcW w:w="895" w:type="dxa"/>
            <w:vAlign w:val="center"/>
          </w:tcPr>
          <w:p w14:paraId="4B0EE74D" w14:textId="77777777" w:rsidR="00771CC1" w:rsidRPr="00771CC1" w:rsidRDefault="00771CC1" w:rsidP="00097A4A">
            <w:pPr>
              <w:pStyle w:val="TableParagraph"/>
              <w:jc w:val="center"/>
            </w:pPr>
            <w:r w:rsidRPr="00771CC1">
              <w:rPr>
                <w:bCs/>
              </w:rPr>
              <w:t>2</w:t>
            </w:r>
          </w:p>
        </w:tc>
      </w:tr>
      <w:tr w:rsidR="00771CC1" w:rsidRPr="00C94D36" w14:paraId="7548114A" w14:textId="77777777" w:rsidTr="00876FFD">
        <w:trPr>
          <w:trHeight w:val="310"/>
          <w:jc w:val="center"/>
        </w:trPr>
        <w:tc>
          <w:tcPr>
            <w:tcW w:w="850" w:type="dxa"/>
          </w:tcPr>
          <w:p w14:paraId="595A3A59" w14:textId="77777777" w:rsidR="00771CC1" w:rsidRPr="00771CC1" w:rsidRDefault="00771CC1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2.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D3E32" w14:textId="77777777" w:rsidR="00771CC1" w:rsidRPr="00771CC1" w:rsidRDefault="00771CC1" w:rsidP="00097A4A">
            <w:pPr>
              <w:pStyle w:val="TableParagraph"/>
            </w:pPr>
            <w:r w:rsidRPr="00771CC1">
              <w:t>Interacţiuni şi dominante în dezvoltarea psihică – exemplificări</w:t>
            </w:r>
          </w:p>
        </w:tc>
        <w:tc>
          <w:tcPr>
            <w:tcW w:w="895" w:type="dxa"/>
            <w:vAlign w:val="center"/>
          </w:tcPr>
          <w:p w14:paraId="60C80A82" w14:textId="77777777" w:rsidR="00771CC1" w:rsidRPr="00771CC1" w:rsidRDefault="00771CC1" w:rsidP="00097A4A">
            <w:pPr>
              <w:pStyle w:val="TableParagraph"/>
              <w:jc w:val="center"/>
            </w:pPr>
            <w:r w:rsidRPr="00771CC1">
              <w:rPr>
                <w:bCs/>
              </w:rPr>
              <w:t>2</w:t>
            </w:r>
          </w:p>
        </w:tc>
      </w:tr>
      <w:tr w:rsidR="00771CC1" w:rsidRPr="00C94D36" w14:paraId="04CF64BE" w14:textId="77777777" w:rsidTr="00876FFD">
        <w:trPr>
          <w:trHeight w:val="310"/>
          <w:jc w:val="center"/>
        </w:trPr>
        <w:tc>
          <w:tcPr>
            <w:tcW w:w="850" w:type="dxa"/>
          </w:tcPr>
          <w:p w14:paraId="68CC2B95" w14:textId="77777777" w:rsidR="00771CC1" w:rsidRPr="00771CC1" w:rsidRDefault="00771CC1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3.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0DBF3" w14:textId="77777777" w:rsidR="00771CC1" w:rsidRPr="00771CC1" w:rsidRDefault="00771CC1" w:rsidP="00097A4A">
            <w:pPr>
              <w:jc w:val="both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Dezvoltarea intrauterină și nașterea</w:t>
            </w:r>
          </w:p>
          <w:p w14:paraId="4AF2FDE6" w14:textId="77777777" w:rsidR="00771CC1" w:rsidRPr="00771CC1" w:rsidRDefault="00771CC1" w:rsidP="00097A4A">
            <w:pPr>
              <w:pStyle w:val="TableParagraph"/>
            </w:pPr>
            <w:r w:rsidRPr="00771CC1">
              <w:t>Analiza principalelor conduite psihice în primul an de viață</w:t>
            </w:r>
          </w:p>
        </w:tc>
        <w:tc>
          <w:tcPr>
            <w:tcW w:w="895" w:type="dxa"/>
            <w:vAlign w:val="center"/>
          </w:tcPr>
          <w:p w14:paraId="67034DDF" w14:textId="77777777" w:rsidR="00771CC1" w:rsidRPr="00771CC1" w:rsidRDefault="00771CC1" w:rsidP="00097A4A">
            <w:pPr>
              <w:pStyle w:val="TableParagraph"/>
              <w:jc w:val="center"/>
            </w:pPr>
            <w:r w:rsidRPr="00771CC1">
              <w:rPr>
                <w:bCs/>
              </w:rPr>
              <w:t>2</w:t>
            </w:r>
          </w:p>
        </w:tc>
      </w:tr>
      <w:tr w:rsidR="00771CC1" w:rsidRPr="00C94D36" w14:paraId="2E21F445" w14:textId="77777777" w:rsidTr="00876FFD">
        <w:trPr>
          <w:trHeight w:val="310"/>
          <w:jc w:val="center"/>
        </w:trPr>
        <w:tc>
          <w:tcPr>
            <w:tcW w:w="850" w:type="dxa"/>
          </w:tcPr>
          <w:p w14:paraId="235882C0" w14:textId="77777777" w:rsidR="00771CC1" w:rsidRPr="00771CC1" w:rsidRDefault="00771CC1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4.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CBC4C" w14:textId="77777777" w:rsidR="00771CC1" w:rsidRPr="00771CC1" w:rsidRDefault="00771CC1" w:rsidP="00097A4A">
            <w:pPr>
              <w:jc w:val="both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Formarea relațiilor în copilărie. Socializarea timpurie</w:t>
            </w:r>
          </w:p>
          <w:p w14:paraId="38F05A18" w14:textId="77777777" w:rsidR="00771CC1" w:rsidRPr="00771CC1" w:rsidRDefault="00771CC1" w:rsidP="00097A4A">
            <w:pPr>
              <w:pStyle w:val="TableParagraph"/>
            </w:pPr>
            <w:r w:rsidRPr="00771CC1">
              <w:t>Dezvoltarea emoțională în copilarie</w:t>
            </w:r>
          </w:p>
        </w:tc>
        <w:tc>
          <w:tcPr>
            <w:tcW w:w="895" w:type="dxa"/>
            <w:vAlign w:val="center"/>
          </w:tcPr>
          <w:p w14:paraId="77BD242E" w14:textId="77777777" w:rsidR="00771CC1" w:rsidRPr="00771CC1" w:rsidRDefault="00771CC1" w:rsidP="00097A4A">
            <w:pPr>
              <w:pStyle w:val="TableParagraph"/>
              <w:jc w:val="center"/>
            </w:pPr>
            <w:r w:rsidRPr="00771CC1">
              <w:rPr>
                <w:bCs/>
              </w:rPr>
              <w:t>2</w:t>
            </w:r>
          </w:p>
        </w:tc>
      </w:tr>
      <w:tr w:rsidR="00771CC1" w:rsidRPr="00C94D36" w14:paraId="5FCED30F" w14:textId="77777777" w:rsidTr="00A022BD">
        <w:trPr>
          <w:trHeight w:val="310"/>
          <w:jc w:val="center"/>
        </w:trPr>
        <w:tc>
          <w:tcPr>
            <w:tcW w:w="850" w:type="dxa"/>
          </w:tcPr>
          <w:p w14:paraId="67A4C2C5" w14:textId="77777777" w:rsidR="00771CC1" w:rsidRPr="00771CC1" w:rsidRDefault="00771CC1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5.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0F940" w14:textId="77777777" w:rsidR="00771CC1" w:rsidRPr="00771CC1" w:rsidRDefault="00771CC1" w:rsidP="00097A4A">
            <w:pPr>
              <w:pStyle w:val="TableParagraph"/>
            </w:pPr>
            <w:r w:rsidRPr="00771CC1">
              <w:t>Teorii ale dezvoltării cognitive: Piaget, Vîgotsky, Bruner. Aplicații practice</w:t>
            </w:r>
          </w:p>
        </w:tc>
        <w:tc>
          <w:tcPr>
            <w:tcW w:w="895" w:type="dxa"/>
            <w:vAlign w:val="center"/>
          </w:tcPr>
          <w:p w14:paraId="09F6E57E" w14:textId="77777777" w:rsidR="00771CC1" w:rsidRPr="00771CC1" w:rsidRDefault="00771CC1" w:rsidP="00097A4A">
            <w:pPr>
              <w:pStyle w:val="TableParagraph"/>
              <w:jc w:val="center"/>
            </w:pPr>
            <w:r w:rsidRPr="00771CC1">
              <w:rPr>
                <w:bCs/>
              </w:rPr>
              <w:t>2</w:t>
            </w:r>
          </w:p>
        </w:tc>
      </w:tr>
      <w:tr w:rsidR="00771CC1" w:rsidRPr="00C94D36" w14:paraId="5F57C50B" w14:textId="77777777" w:rsidTr="00A022BD">
        <w:trPr>
          <w:trHeight w:val="310"/>
          <w:jc w:val="center"/>
        </w:trPr>
        <w:tc>
          <w:tcPr>
            <w:tcW w:w="850" w:type="dxa"/>
          </w:tcPr>
          <w:p w14:paraId="1C83E0CF" w14:textId="77777777" w:rsidR="00771CC1" w:rsidRPr="00771CC1" w:rsidRDefault="00771CC1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6.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4306E" w14:textId="77777777" w:rsidR="00771CC1" w:rsidRPr="00771CC1" w:rsidRDefault="00771CC1" w:rsidP="00097A4A">
            <w:pPr>
              <w:pStyle w:val="TableParagraph"/>
            </w:pPr>
            <w:r w:rsidRPr="00771CC1">
              <w:t>Achiziția limbajului: teorii privind achiziția limbajului. Aplicații practice</w:t>
            </w:r>
          </w:p>
        </w:tc>
        <w:tc>
          <w:tcPr>
            <w:tcW w:w="895" w:type="dxa"/>
            <w:vAlign w:val="center"/>
          </w:tcPr>
          <w:p w14:paraId="5AD2AD86" w14:textId="77777777" w:rsidR="00771CC1" w:rsidRPr="00771CC1" w:rsidRDefault="00771CC1" w:rsidP="00097A4A">
            <w:pPr>
              <w:pStyle w:val="TableParagraph"/>
              <w:jc w:val="center"/>
            </w:pPr>
            <w:r w:rsidRPr="00771CC1">
              <w:rPr>
                <w:bCs/>
              </w:rPr>
              <w:t>2</w:t>
            </w:r>
          </w:p>
        </w:tc>
      </w:tr>
      <w:tr w:rsidR="00771CC1" w:rsidRPr="00C94D36" w14:paraId="18A8F21B" w14:textId="77777777" w:rsidTr="00A022BD">
        <w:trPr>
          <w:trHeight w:val="310"/>
          <w:jc w:val="center"/>
        </w:trPr>
        <w:tc>
          <w:tcPr>
            <w:tcW w:w="850" w:type="dxa"/>
          </w:tcPr>
          <w:p w14:paraId="452F2F42" w14:textId="77777777" w:rsidR="00771CC1" w:rsidRPr="00771CC1" w:rsidRDefault="00771CC1" w:rsidP="0017605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7.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4BEE8" w14:textId="77777777" w:rsidR="00771CC1" w:rsidRPr="00771CC1" w:rsidRDefault="00771CC1" w:rsidP="00097A4A">
            <w:pPr>
              <w:pStyle w:val="TableParagraph"/>
            </w:pPr>
            <w:r w:rsidRPr="00771CC1">
              <w:t>Analiza principalelor conduite cognitive în copilărie (analiza comparativa -prescolaritate si scolaritatea mică).</w:t>
            </w:r>
          </w:p>
        </w:tc>
        <w:tc>
          <w:tcPr>
            <w:tcW w:w="895" w:type="dxa"/>
            <w:vAlign w:val="center"/>
          </w:tcPr>
          <w:p w14:paraId="088CB283" w14:textId="77777777" w:rsidR="00771CC1" w:rsidRPr="00771CC1" w:rsidRDefault="00771CC1" w:rsidP="00097A4A">
            <w:pPr>
              <w:pStyle w:val="TableParagraph"/>
              <w:jc w:val="center"/>
            </w:pPr>
            <w:r w:rsidRPr="00771CC1">
              <w:rPr>
                <w:bCs/>
              </w:rPr>
              <w:t>2</w:t>
            </w:r>
          </w:p>
        </w:tc>
      </w:tr>
      <w:tr w:rsidR="00176050" w:rsidRPr="00C94D36" w14:paraId="48DAD7BE" w14:textId="77777777" w:rsidTr="00E176AD">
        <w:trPr>
          <w:jc w:val="center"/>
        </w:trPr>
        <w:tc>
          <w:tcPr>
            <w:tcW w:w="850" w:type="dxa"/>
          </w:tcPr>
          <w:p w14:paraId="245CB739" w14:textId="77777777" w:rsidR="00176050" w:rsidRPr="00C94D36" w:rsidRDefault="00176050" w:rsidP="001760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14:paraId="13EDCF24" w14:textId="77777777" w:rsidR="00176050" w:rsidRPr="00C94D36" w:rsidRDefault="00176050" w:rsidP="00176050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14:paraId="25304BDB" w14:textId="77777777" w:rsidR="00176050" w:rsidRPr="00C94D36" w:rsidRDefault="00771CC1" w:rsidP="0017605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176050" w:rsidRPr="00C94D36" w14:paraId="6ED11808" w14:textId="77777777" w:rsidTr="00E176AD">
        <w:trPr>
          <w:trHeight w:val="980"/>
          <w:jc w:val="center"/>
        </w:trPr>
        <w:tc>
          <w:tcPr>
            <w:tcW w:w="10485" w:type="dxa"/>
            <w:gridSpan w:val="3"/>
          </w:tcPr>
          <w:p w14:paraId="0E935CEF" w14:textId="77777777" w:rsidR="00176050" w:rsidRPr="00771CC1" w:rsidRDefault="00176050" w:rsidP="00AB55FE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Bibliografie:</w:t>
            </w:r>
          </w:p>
          <w:p w14:paraId="4660E62F" w14:textId="77777777" w:rsidR="00771CC1" w:rsidRPr="00771CC1" w:rsidRDefault="00771CC1" w:rsidP="00771CC1">
            <w:pPr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Birch, A., (2000). Psihologia dezvoltării, Ed. Tehnică, Bucureşti</w:t>
            </w:r>
          </w:p>
          <w:p w14:paraId="0E6B7D1B" w14:textId="77777777" w:rsidR="00771CC1" w:rsidRPr="00771CC1" w:rsidRDefault="00771CC1" w:rsidP="00771CC1">
            <w:pPr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  <w:iCs/>
              </w:rPr>
            </w:pPr>
            <w:r w:rsidRPr="00771CC1">
              <w:rPr>
                <w:rFonts w:ascii="Times New Roman" w:hAnsi="Times New Roman"/>
                <w:iCs/>
              </w:rPr>
              <w:t>Birch, A., Hayward, S., (1999). Diferenţe interindividuale, Ed. Tehnică, Bucureşti</w:t>
            </w:r>
          </w:p>
          <w:p w14:paraId="4CAB3B17" w14:textId="77777777" w:rsidR="00771CC1" w:rsidRPr="00771CC1" w:rsidRDefault="00771CC1" w:rsidP="00771CC1">
            <w:pPr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Creţu, T., (2001). Psihologia vârstelor, Ed. CREDIS, Bucureşti</w:t>
            </w:r>
          </w:p>
          <w:p w14:paraId="6006C9BB" w14:textId="77777777" w:rsidR="00771CC1" w:rsidRPr="00771CC1" w:rsidRDefault="00771CC1" w:rsidP="00771CC1">
            <w:pPr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Cretu T, (2001). Adolescentul si contextul dezvoltării, Ed CREDIS, Bucureşti</w:t>
            </w:r>
          </w:p>
          <w:p w14:paraId="7F75E5BE" w14:textId="77777777" w:rsidR="00771CC1" w:rsidRPr="00771CC1" w:rsidRDefault="00771CC1" w:rsidP="00771CC1">
            <w:pPr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Munteanu, A., (1998). Psihologia copilului si adolescentului, Ed Augusta, Timișoara</w:t>
            </w:r>
          </w:p>
          <w:p w14:paraId="68FBAFEB" w14:textId="77777777" w:rsidR="00771CC1" w:rsidRPr="00771CC1" w:rsidRDefault="00771CC1" w:rsidP="00771CC1">
            <w:pPr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</w:rPr>
            </w:pPr>
            <w:r w:rsidRPr="00771CC1">
              <w:rPr>
                <w:rFonts w:ascii="Times New Roman" w:hAnsi="Times New Roman"/>
              </w:rPr>
              <w:t>Piaget, J., (1973). Naşterea inteligenţei la copil, EDP, Bucureşti</w:t>
            </w:r>
          </w:p>
          <w:p w14:paraId="1A98BAFE" w14:textId="77777777" w:rsidR="00771CC1" w:rsidRDefault="00771CC1" w:rsidP="00771CC1">
            <w:pPr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  <w:iCs/>
              </w:rPr>
            </w:pPr>
            <w:r w:rsidRPr="00771CC1">
              <w:rPr>
                <w:rFonts w:ascii="Times New Roman" w:hAnsi="Times New Roman"/>
                <w:iCs/>
              </w:rPr>
              <w:t>Piaget, J., (1980). Judecata morală la copil, EDP, Bucureşti</w:t>
            </w:r>
          </w:p>
          <w:p w14:paraId="704A55F9" w14:textId="77777777" w:rsidR="00176050" w:rsidRPr="00771CC1" w:rsidRDefault="00771CC1" w:rsidP="00771CC1">
            <w:pPr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  <w:iCs/>
              </w:rPr>
            </w:pPr>
            <w:r w:rsidRPr="00771CC1">
              <w:rPr>
                <w:rFonts w:ascii="Times New Roman" w:hAnsi="Times New Roman"/>
                <w:iCs/>
              </w:rPr>
              <w:t>Piaget, J., (1976) Psihologia copilului , Editura Didactica si Pedagogica, Bucureşti</w:t>
            </w:r>
          </w:p>
        </w:tc>
      </w:tr>
    </w:tbl>
    <w:p w14:paraId="6693DE5E" w14:textId="77777777" w:rsidR="008F48E0" w:rsidRPr="00C94D36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51C6B8E7" w14:textId="77777777" w:rsidR="00FD0711" w:rsidRPr="00C94D36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p w14:paraId="4FB06051" w14:textId="77777777" w:rsidR="5B486057" w:rsidRPr="00C94D36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="002A0FC9" w:rsidRPr="00C94D36" w14:paraId="164C05EF" w14:textId="77777777" w:rsidTr="0066288F">
        <w:tc>
          <w:tcPr>
            <w:tcW w:w="2682" w:type="dxa"/>
          </w:tcPr>
          <w:p w14:paraId="3C6BDA91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10ACD009" w14:textId="77777777" w:rsidR="00FD0711" w:rsidRPr="00C94D36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14:paraId="50B59733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 w:rsidRPr="00C94D36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14:paraId="617666A1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="002A0FC9" w:rsidRPr="00C94D36" w14:paraId="367367A8" w14:textId="77777777" w:rsidTr="0066288F">
        <w:trPr>
          <w:trHeight w:val="135"/>
        </w:trPr>
        <w:tc>
          <w:tcPr>
            <w:tcW w:w="2682" w:type="dxa"/>
          </w:tcPr>
          <w:p w14:paraId="7D8C5453" w14:textId="77777777" w:rsidR="002A0FC9" w:rsidRPr="00C94D36" w:rsidRDefault="002A0F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0B8BDE54" w14:textId="77777777" w:rsidR="006E2D3A" w:rsidRPr="0097433E" w:rsidRDefault="0066288F" w:rsidP="006628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 xml:space="preserve">Corectitudinea şi completitudinea cunoştinţelor, capacitatea de a sintetiza şi aplica </w:t>
            </w:r>
            <w:r w:rsidR="00096161" w:rsidRPr="0097433E">
              <w:rPr>
                <w:rFonts w:ascii="Times New Roman" w:hAnsi="Times New Roman"/>
                <w:sz w:val="24"/>
                <w:szCs w:val="24"/>
              </w:rPr>
              <w:t>conceptele</w:t>
            </w:r>
            <w:r w:rsidRPr="0097433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7433E">
              <w:rPr>
                <w:rFonts w:ascii="Times New Roman" w:hAnsi="Times New Roman"/>
                <w:sz w:val="24"/>
                <w:szCs w:val="24"/>
              </w:rPr>
              <w:lastRenderedPageBreak/>
              <w:t>teoretice, utilizarea limbajului de specialitate, coerenţa logică</w:t>
            </w:r>
          </w:p>
        </w:tc>
        <w:tc>
          <w:tcPr>
            <w:tcW w:w="2012" w:type="dxa"/>
          </w:tcPr>
          <w:p w14:paraId="0FDCFED5" w14:textId="77777777" w:rsidR="002A0FC9" w:rsidRPr="00C94D36" w:rsidRDefault="0012623B" w:rsidP="0012623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E</w:t>
            </w:r>
          </w:p>
        </w:tc>
        <w:tc>
          <w:tcPr>
            <w:tcW w:w="1871" w:type="dxa"/>
          </w:tcPr>
          <w:p w14:paraId="2C28DB57" w14:textId="77777777" w:rsidR="002A0FC9" w:rsidRPr="00C94D36" w:rsidRDefault="0012623B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50 %</w:t>
            </w:r>
          </w:p>
        </w:tc>
      </w:tr>
      <w:tr w:rsidR="002A0FC9" w:rsidRPr="00C94D36" w14:paraId="103EFE05" w14:textId="77777777" w:rsidTr="0066288F">
        <w:trPr>
          <w:trHeight w:val="135"/>
        </w:trPr>
        <w:tc>
          <w:tcPr>
            <w:tcW w:w="2682" w:type="dxa"/>
          </w:tcPr>
          <w:p w14:paraId="045C63B6" w14:textId="77777777" w:rsidR="00FD0711" w:rsidRPr="00C94D36" w:rsidRDefault="00FD0711" w:rsidP="000B3BD0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676A0220" w14:textId="77777777" w:rsidR="002A0FC9" w:rsidRPr="0097433E" w:rsidRDefault="00801F5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Activitatea la seminar, prezentare lucrări, comunicare argumentată, teme de casă</w:t>
            </w:r>
            <w:r w:rsidR="00FF3B4A" w:rsidRPr="0097433E">
              <w:rPr>
                <w:rFonts w:ascii="Times New Roman" w:hAnsi="Times New Roman"/>
                <w:sz w:val="24"/>
                <w:szCs w:val="24"/>
              </w:rPr>
              <w:t>(elaborare portofoliu)</w:t>
            </w:r>
          </w:p>
        </w:tc>
        <w:tc>
          <w:tcPr>
            <w:tcW w:w="2012" w:type="dxa"/>
          </w:tcPr>
          <w:p w14:paraId="68E06AA0" w14:textId="77777777" w:rsidR="00FD0711" w:rsidRPr="00C94D36" w:rsidRDefault="00D82F93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Evaluare continuă</w:t>
            </w:r>
          </w:p>
        </w:tc>
        <w:tc>
          <w:tcPr>
            <w:tcW w:w="1871" w:type="dxa"/>
          </w:tcPr>
          <w:p w14:paraId="046776A3" w14:textId="77777777" w:rsidR="00FD0711" w:rsidRPr="00C94D36" w:rsidRDefault="00D82F93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FD0711" w:rsidRPr="00C94D36" w14:paraId="33E879D5" w14:textId="77777777" w:rsidTr="5B486057">
        <w:tc>
          <w:tcPr>
            <w:tcW w:w="10456" w:type="dxa"/>
            <w:gridSpan w:val="4"/>
          </w:tcPr>
          <w:p w14:paraId="5BA3BF23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="00FD0711" w:rsidRPr="00C94D36" w14:paraId="4733E1E1" w14:textId="77777777" w:rsidTr="5B486057">
        <w:tc>
          <w:tcPr>
            <w:tcW w:w="10456" w:type="dxa"/>
            <w:gridSpan w:val="4"/>
          </w:tcPr>
          <w:p w14:paraId="7896AB3B" w14:textId="77777777" w:rsidR="00FD0711" w:rsidRPr="00102049" w:rsidRDefault="00072B00" w:rsidP="00102049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="001B1709" w:rsidRPr="0010204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="00102049" w:rsidRP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50% din punctajul total</w:t>
            </w:r>
            <w:r w:rsidR="00F054FF" w:rsidRPr="0010204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</w:tbl>
    <w:p w14:paraId="2C6D60DC" w14:textId="77777777" w:rsidR="00DC450D" w:rsidRPr="00C94D36" w:rsidRDefault="00DC450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RPr="00C94D36" w14:paraId="7267DBB1" w14:textId="77777777" w:rsidTr="003075CA">
        <w:tc>
          <w:tcPr>
            <w:tcW w:w="2207" w:type="dxa"/>
          </w:tcPr>
          <w:p w14:paraId="7B29B5E1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</w:p>
          <w:p w14:paraId="0A337067" w14:textId="77777777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726BD60A" w14:textId="77777777" w:rsidR="00072B00" w:rsidRPr="0097433E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2DFF276F" w14:textId="77777777" w:rsidR="00C50A7D" w:rsidRPr="0097433E" w:rsidRDefault="00C50A7D" w:rsidP="00C50A7D">
            <w:pPr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M. Păiși Lăzărescu</w:t>
            </w:r>
          </w:p>
          <w:p w14:paraId="30989315" w14:textId="77777777" w:rsidR="00C50A7D" w:rsidRPr="0097433E" w:rsidRDefault="00C50A7D" w:rsidP="00C50A7D">
            <w:pPr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E. Ionescu</w:t>
            </w:r>
          </w:p>
          <w:p w14:paraId="684F6A96" w14:textId="77777777" w:rsidR="00C50A7D" w:rsidRPr="0097433E" w:rsidRDefault="00C50A7D" w:rsidP="00C50A7D">
            <w:pPr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N. Cornel</w:t>
            </w:r>
          </w:p>
          <w:p w14:paraId="49B8F427" w14:textId="77777777" w:rsidR="003C6DC8" w:rsidRPr="0097433E" w:rsidRDefault="00C50A7D" w:rsidP="00C50A7D">
            <w:pPr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I. Gurlui</w:t>
            </w:r>
          </w:p>
        </w:tc>
        <w:tc>
          <w:tcPr>
            <w:tcW w:w="3982" w:type="dxa"/>
          </w:tcPr>
          <w:p w14:paraId="577B5914" w14:textId="77777777" w:rsidR="00CA42A4" w:rsidRPr="0097433E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C50A7D" w:rsidRPr="0097433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7433E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="003075CA" w:rsidRPr="0097433E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14:paraId="32153719" w14:textId="77777777" w:rsidR="00C50A7D" w:rsidRPr="0097433E" w:rsidRDefault="00C50A7D" w:rsidP="00C50A7D">
            <w:pPr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M. Păiși Lăzărescu</w:t>
            </w:r>
          </w:p>
          <w:p w14:paraId="72EF83F5" w14:textId="77777777" w:rsidR="00C50A7D" w:rsidRPr="0097433E" w:rsidRDefault="00C50A7D" w:rsidP="00C50A7D">
            <w:pPr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E. Ionescu</w:t>
            </w:r>
          </w:p>
          <w:p w14:paraId="69A651F3" w14:textId="77777777" w:rsidR="00C50A7D" w:rsidRPr="0097433E" w:rsidRDefault="00C50A7D" w:rsidP="00C50A7D">
            <w:pPr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N. Cornel</w:t>
            </w:r>
          </w:p>
          <w:p w14:paraId="2CA2D289" w14:textId="77777777" w:rsidR="00C50A7D" w:rsidRPr="0097433E" w:rsidRDefault="00C50A7D" w:rsidP="00C50A7D">
            <w:pPr>
              <w:rPr>
                <w:rFonts w:ascii="Times New Roman" w:hAnsi="Times New Roman"/>
                <w:sz w:val="24"/>
                <w:szCs w:val="24"/>
              </w:rPr>
            </w:pPr>
            <w:r w:rsidRPr="0097433E">
              <w:rPr>
                <w:rFonts w:ascii="Times New Roman" w:hAnsi="Times New Roman"/>
                <w:sz w:val="24"/>
                <w:szCs w:val="24"/>
              </w:rPr>
              <w:t>I. Gurlui</w:t>
            </w:r>
          </w:p>
          <w:p w14:paraId="7D73A3E3" w14:textId="77777777" w:rsidR="00072B00" w:rsidRPr="0097433E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58633EAA" w14:textId="77777777" w:rsidR="003C6DC8" w:rsidRPr="0097433E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3D6DE5B9" w14:textId="77777777" w:rsidTr="003075CA">
        <w:tc>
          <w:tcPr>
            <w:tcW w:w="2207" w:type="dxa"/>
          </w:tcPr>
          <w:p w14:paraId="156410A3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ADEF018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15AD8903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4E77584B" w14:textId="77777777" w:rsidTr="003075CA">
        <w:tc>
          <w:tcPr>
            <w:tcW w:w="2207" w:type="dxa"/>
          </w:tcPr>
          <w:p w14:paraId="3C12B570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34C74B40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5C9EAD9D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455BEC7F" w14:textId="77777777" w:rsidTr="003075CA">
        <w:tc>
          <w:tcPr>
            <w:tcW w:w="2207" w:type="dxa"/>
          </w:tcPr>
          <w:p w14:paraId="5383238A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</w:p>
          <w:p w14:paraId="68F74D5B" w14:textId="77777777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725F8F4C" w14:textId="77777777" w:rsidR="00E176AD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57093E62" w14:textId="77777777" w:rsidR="00072B00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18AB2579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78C94DB3" w14:textId="77777777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5DB6B573" w14:textId="77777777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7FE957F7" w14:textId="77777777" w:rsidTr="00BA0EDC">
        <w:tc>
          <w:tcPr>
            <w:tcW w:w="2207" w:type="dxa"/>
          </w:tcPr>
          <w:p w14:paraId="728C974E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6957D01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RPr="00C94D36" w14:paraId="5D777E5B" w14:textId="77777777" w:rsidTr="003075CA">
        <w:tc>
          <w:tcPr>
            <w:tcW w:w="2207" w:type="dxa"/>
          </w:tcPr>
          <w:p w14:paraId="35E09F4F" w14:textId="77777777" w:rsidR="00B4650B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054C67DA" w14:textId="77777777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5F38DAFA" w14:textId="77777777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23359F49" w14:textId="77777777" w:rsidR="00E176AD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</w:p>
          <w:p w14:paraId="5B2C6DAA" w14:textId="77777777" w:rsidR="003075CA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5277EACC" w14:textId="77777777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4C3758A0" w14:textId="77777777" w:rsidR="00FD0711" w:rsidRPr="00C94D36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C94D36" w:rsidSect="00873DD5">
      <w:headerReference w:type="default" r:id="rId11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533999" w14:textId="77777777" w:rsidR="00417554" w:rsidRDefault="00417554" w:rsidP="006B0230">
      <w:pPr>
        <w:spacing w:after="0" w:line="240" w:lineRule="auto"/>
      </w:pPr>
      <w:r>
        <w:separator/>
      </w:r>
    </w:p>
  </w:endnote>
  <w:endnote w:type="continuationSeparator" w:id="0">
    <w:p w14:paraId="3213386B" w14:textId="77777777" w:rsidR="00417554" w:rsidRDefault="00417554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FA288B" w14:textId="77777777" w:rsidR="00417554" w:rsidRDefault="00417554" w:rsidP="006B0230">
      <w:pPr>
        <w:spacing w:after="0" w:line="240" w:lineRule="auto"/>
      </w:pPr>
      <w:r>
        <w:separator/>
      </w:r>
    </w:p>
  </w:footnote>
  <w:footnote w:type="continuationSeparator" w:id="0">
    <w:p w14:paraId="7D3AC60E" w14:textId="77777777" w:rsidR="00417554" w:rsidRDefault="00417554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3CCF3071" w14:textId="77777777" w:rsidTr="00CC1D4A">
      <w:trPr>
        <w:trHeight w:val="998"/>
      </w:trPr>
      <w:tc>
        <w:tcPr>
          <w:tcW w:w="600" w:type="pct"/>
          <w:vAlign w:val="center"/>
        </w:tcPr>
        <w:p w14:paraId="3F0F079D" w14:textId="77777777" w:rsidR="00D27462" w:rsidRPr="00504204" w:rsidRDefault="00011494" w:rsidP="00563549">
          <w:pPr>
            <w:pStyle w:val="Header"/>
            <w:spacing w:after="0"/>
          </w:pPr>
          <w:r>
            <w:rPr>
              <w:noProof/>
              <w:lang w:val="en-US"/>
            </w:rPr>
            <w:drawing>
              <wp:anchor distT="0" distB="0" distL="114300" distR="114300" simplePos="0" relativeHeight="251658240" behindDoc="1" locked="0" layoutInCell="1" allowOverlap="1" wp14:anchorId="104D5245" wp14:editId="0159CE8D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732" w:type="pct"/>
          <w:vAlign w:val="center"/>
        </w:tcPr>
        <w:p w14:paraId="3EA3DACA" w14:textId="77777777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2F0D5F89" w14:textId="77777777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2F16D0AE" w14:textId="77777777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14:paraId="195068BF" w14:textId="77777777" w:rsidR="00D27462" w:rsidRPr="00504204" w:rsidRDefault="00011494" w:rsidP="00011494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  <w:lang w:val="en-US"/>
            </w:rPr>
            <w:drawing>
              <wp:inline distT="0" distB="0" distL="0" distR="0" wp14:anchorId="6D55B483" wp14:editId="0BFAF5C3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3823CB5" w14:textId="77777777" w:rsidR="006B0230" w:rsidRDefault="006B0230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E3B40E0"/>
    <w:multiLevelType w:val="hybridMultilevel"/>
    <w:tmpl w:val="09C2CE7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7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49470683">
    <w:abstractNumId w:val="0"/>
  </w:num>
  <w:num w:numId="2" w16cid:durableId="33626501">
    <w:abstractNumId w:val="14"/>
  </w:num>
  <w:num w:numId="3" w16cid:durableId="1219590931">
    <w:abstractNumId w:val="11"/>
  </w:num>
  <w:num w:numId="4" w16cid:durableId="1428886143">
    <w:abstractNumId w:val="23"/>
  </w:num>
  <w:num w:numId="5" w16cid:durableId="1755198274">
    <w:abstractNumId w:val="16"/>
  </w:num>
  <w:num w:numId="6" w16cid:durableId="1635789456">
    <w:abstractNumId w:val="1"/>
  </w:num>
  <w:num w:numId="7" w16cid:durableId="1215702768">
    <w:abstractNumId w:val="3"/>
  </w:num>
  <w:num w:numId="8" w16cid:durableId="1821264236">
    <w:abstractNumId w:val="12"/>
  </w:num>
  <w:num w:numId="9" w16cid:durableId="322511932">
    <w:abstractNumId w:val="30"/>
  </w:num>
  <w:num w:numId="10" w16cid:durableId="759760482">
    <w:abstractNumId w:val="13"/>
  </w:num>
  <w:num w:numId="11" w16cid:durableId="604733078">
    <w:abstractNumId w:val="5"/>
  </w:num>
  <w:num w:numId="12" w16cid:durableId="1445616127">
    <w:abstractNumId w:val="26"/>
  </w:num>
  <w:num w:numId="13" w16cid:durableId="1577859548">
    <w:abstractNumId w:val="18"/>
  </w:num>
  <w:num w:numId="14" w16cid:durableId="1310595389">
    <w:abstractNumId w:val="20"/>
  </w:num>
  <w:num w:numId="15" w16cid:durableId="187834801">
    <w:abstractNumId w:val="19"/>
  </w:num>
  <w:num w:numId="16" w16cid:durableId="2127889930">
    <w:abstractNumId w:val="9"/>
  </w:num>
  <w:num w:numId="17" w16cid:durableId="1383989711">
    <w:abstractNumId w:val="2"/>
  </w:num>
  <w:num w:numId="18" w16cid:durableId="1210603831">
    <w:abstractNumId w:val="25"/>
  </w:num>
  <w:num w:numId="19" w16cid:durableId="302851547">
    <w:abstractNumId w:val="10"/>
  </w:num>
  <w:num w:numId="20" w16cid:durableId="1273246883">
    <w:abstractNumId w:val="27"/>
  </w:num>
  <w:num w:numId="21" w16cid:durableId="1774664847">
    <w:abstractNumId w:val="6"/>
  </w:num>
  <w:num w:numId="22" w16cid:durableId="1049501782">
    <w:abstractNumId w:val="31"/>
  </w:num>
  <w:num w:numId="23" w16cid:durableId="1999260318">
    <w:abstractNumId w:val="8"/>
  </w:num>
  <w:num w:numId="24" w16cid:durableId="1866286322">
    <w:abstractNumId w:val="29"/>
  </w:num>
  <w:num w:numId="25" w16cid:durableId="1947498949">
    <w:abstractNumId w:val="28"/>
  </w:num>
  <w:num w:numId="26" w16cid:durableId="174810722">
    <w:abstractNumId w:val="22"/>
  </w:num>
  <w:num w:numId="27" w16cid:durableId="1392117464">
    <w:abstractNumId w:val="17"/>
  </w:num>
  <w:num w:numId="28" w16cid:durableId="1210343070">
    <w:abstractNumId w:val="15"/>
  </w:num>
  <w:num w:numId="29" w16cid:durableId="1511867095">
    <w:abstractNumId w:val="24"/>
  </w:num>
  <w:num w:numId="30" w16cid:durableId="1348479520">
    <w:abstractNumId w:val="7"/>
  </w:num>
  <w:num w:numId="31" w16cid:durableId="2048488189">
    <w:abstractNumId w:val="4"/>
  </w:num>
  <w:num w:numId="32" w16cid:durableId="1296833362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2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12246"/>
    <w:rsid w:val="00024FEB"/>
    <w:rsid w:val="00037920"/>
    <w:rsid w:val="00042830"/>
    <w:rsid w:val="00046995"/>
    <w:rsid w:val="00051BDC"/>
    <w:rsid w:val="00057E55"/>
    <w:rsid w:val="00065510"/>
    <w:rsid w:val="0007008C"/>
    <w:rsid w:val="0007194F"/>
    <w:rsid w:val="00072B00"/>
    <w:rsid w:val="00077E6C"/>
    <w:rsid w:val="0008100D"/>
    <w:rsid w:val="00085094"/>
    <w:rsid w:val="00086174"/>
    <w:rsid w:val="00095269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104F4"/>
    <w:rsid w:val="00110674"/>
    <w:rsid w:val="001177E6"/>
    <w:rsid w:val="0012623B"/>
    <w:rsid w:val="001317BB"/>
    <w:rsid w:val="0013302B"/>
    <w:rsid w:val="00136B06"/>
    <w:rsid w:val="00140EB3"/>
    <w:rsid w:val="00155123"/>
    <w:rsid w:val="001565B5"/>
    <w:rsid w:val="00161CC5"/>
    <w:rsid w:val="001753C3"/>
    <w:rsid w:val="00176050"/>
    <w:rsid w:val="00182C22"/>
    <w:rsid w:val="00186901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203446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5A6A"/>
    <w:rsid w:val="00246F30"/>
    <w:rsid w:val="002517A0"/>
    <w:rsid w:val="002522F4"/>
    <w:rsid w:val="00253624"/>
    <w:rsid w:val="00253CBD"/>
    <w:rsid w:val="002625B0"/>
    <w:rsid w:val="00267ECC"/>
    <w:rsid w:val="00270289"/>
    <w:rsid w:val="0027455B"/>
    <w:rsid w:val="002812A5"/>
    <w:rsid w:val="00284F0C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054"/>
    <w:rsid w:val="002E3E12"/>
    <w:rsid w:val="002E5ECA"/>
    <w:rsid w:val="002F0971"/>
    <w:rsid w:val="002F7AF2"/>
    <w:rsid w:val="003075CA"/>
    <w:rsid w:val="003107F1"/>
    <w:rsid w:val="00323BAF"/>
    <w:rsid w:val="00324AAD"/>
    <w:rsid w:val="00333131"/>
    <w:rsid w:val="003341B8"/>
    <w:rsid w:val="003361AC"/>
    <w:rsid w:val="003437E4"/>
    <w:rsid w:val="0034390B"/>
    <w:rsid w:val="00343DED"/>
    <w:rsid w:val="00347F53"/>
    <w:rsid w:val="003515D2"/>
    <w:rsid w:val="00351DD4"/>
    <w:rsid w:val="00353AA1"/>
    <w:rsid w:val="0035685D"/>
    <w:rsid w:val="00363F64"/>
    <w:rsid w:val="00364359"/>
    <w:rsid w:val="00364C75"/>
    <w:rsid w:val="003665AD"/>
    <w:rsid w:val="003679B5"/>
    <w:rsid w:val="003806E1"/>
    <w:rsid w:val="0039040F"/>
    <w:rsid w:val="003946B8"/>
    <w:rsid w:val="003A44E3"/>
    <w:rsid w:val="003A6836"/>
    <w:rsid w:val="003B493B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1287"/>
    <w:rsid w:val="003F1F3C"/>
    <w:rsid w:val="003F253C"/>
    <w:rsid w:val="003F49D3"/>
    <w:rsid w:val="00405D76"/>
    <w:rsid w:val="00414517"/>
    <w:rsid w:val="0041600B"/>
    <w:rsid w:val="00416347"/>
    <w:rsid w:val="00417554"/>
    <w:rsid w:val="0042161F"/>
    <w:rsid w:val="00426218"/>
    <w:rsid w:val="0043585E"/>
    <w:rsid w:val="00436AD6"/>
    <w:rsid w:val="00450A21"/>
    <w:rsid w:val="00453037"/>
    <w:rsid w:val="00461AC0"/>
    <w:rsid w:val="00463F52"/>
    <w:rsid w:val="004662C2"/>
    <w:rsid w:val="004671D0"/>
    <w:rsid w:val="00473190"/>
    <w:rsid w:val="00475A89"/>
    <w:rsid w:val="00475E58"/>
    <w:rsid w:val="004924E0"/>
    <w:rsid w:val="004971AD"/>
    <w:rsid w:val="00497817"/>
    <w:rsid w:val="004A05A3"/>
    <w:rsid w:val="004B68BF"/>
    <w:rsid w:val="004C3756"/>
    <w:rsid w:val="004D0446"/>
    <w:rsid w:val="004D278A"/>
    <w:rsid w:val="004D4A49"/>
    <w:rsid w:val="004D6FD3"/>
    <w:rsid w:val="004E0155"/>
    <w:rsid w:val="004F426F"/>
    <w:rsid w:val="004F6CD3"/>
    <w:rsid w:val="005013E2"/>
    <w:rsid w:val="00502C98"/>
    <w:rsid w:val="0050375A"/>
    <w:rsid w:val="00527BB6"/>
    <w:rsid w:val="00530A49"/>
    <w:rsid w:val="00532F3D"/>
    <w:rsid w:val="00533EB9"/>
    <w:rsid w:val="00536B72"/>
    <w:rsid w:val="00563549"/>
    <w:rsid w:val="00576EC0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E20A7"/>
    <w:rsid w:val="006058C6"/>
    <w:rsid w:val="006075EF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288F"/>
    <w:rsid w:val="00663268"/>
    <w:rsid w:val="00665D1E"/>
    <w:rsid w:val="006743B2"/>
    <w:rsid w:val="00681037"/>
    <w:rsid w:val="00681D1C"/>
    <w:rsid w:val="006870FE"/>
    <w:rsid w:val="00690032"/>
    <w:rsid w:val="00696A5C"/>
    <w:rsid w:val="006A175C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4B23"/>
    <w:rsid w:val="00705879"/>
    <w:rsid w:val="00706197"/>
    <w:rsid w:val="007114D9"/>
    <w:rsid w:val="007122B4"/>
    <w:rsid w:val="007209ED"/>
    <w:rsid w:val="00723DB0"/>
    <w:rsid w:val="00730CEE"/>
    <w:rsid w:val="00733BD4"/>
    <w:rsid w:val="00734E11"/>
    <w:rsid w:val="0073541C"/>
    <w:rsid w:val="007449F1"/>
    <w:rsid w:val="00745DEC"/>
    <w:rsid w:val="00746248"/>
    <w:rsid w:val="00754636"/>
    <w:rsid w:val="0075757C"/>
    <w:rsid w:val="00757C43"/>
    <w:rsid w:val="00761633"/>
    <w:rsid w:val="00762B26"/>
    <w:rsid w:val="00771CC1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D63BF"/>
    <w:rsid w:val="007E723C"/>
    <w:rsid w:val="007F1770"/>
    <w:rsid w:val="007F1F7E"/>
    <w:rsid w:val="007F393B"/>
    <w:rsid w:val="007F6B7E"/>
    <w:rsid w:val="00801DB0"/>
    <w:rsid w:val="00801F5E"/>
    <w:rsid w:val="008027E9"/>
    <w:rsid w:val="008043E3"/>
    <w:rsid w:val="00804A3A"/>
    <w:rsid w:val="008061BA"/>
    <w:rsid w:val="00816871"/>
    <w:rsid w:val="00816B11"/>
    <w:rsid w:val="00816EC6"/>
    <w:rsid w:val="00817309"/>
    <w:rsid w:val="00823BE8"/>
    <w:rsid w:val="00827BE0"/>
    <w:rsid w:val="0083153A"/>
    <w:rsid w:val="008326E0"/>
    <w:rsid w:val="0083335E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74728"/>
    <w:rsid w:val="00880A77"/>
    <w:rsid w:val="00881875"/>
    <w:rsid w:val="008834CF"/>
    <w:rsid w:val="00884244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3608"/>
    <w:rsid w:val="008E4BB6"/>
    <w:rsid w:val="008E51C6"/>
    <w:rsid w:val="008E5850"/>
    <w:rsid w:val="008E5CBA"/>
    <w:rsid w:val="008E6270"/>
    <w:rsid w:val="008F44F6"/>
    <w:rsid w:val="008F48E0"/>
    <w:rsid w:val="0091383B"/>
    <w:rsid w:val="00916D13"/>
    <w:rsid w:val="00924485"/>
    <w:rsid w:val="00925E06"/>
    <w:rsid w:val="00926C0E"/>
    <w:rsid w:val="00930CE9"/>
    <w:rsid w:val="009379D1"/>
    <w:rsid w:val="0094747F"/>
    <w:rsid w:val="0095118C"/>
    <w:rsid w:val="00962A3E"/>
    <w:rsid w:val="00964386"/>
    <w:rsid w:val="009739F4"/>
    <w:rsid w:val="0097433E"/>
    <w:rsid w:val="00975323"/>
    <w:rsid w:val="00987DA3"/>
    <w:rsid w:val="00994E0F"/>
    <w:rsid w:val="009A162C"/>
    <w:rsid w:val="009A64D0"/>
    <w:rsid w:val="009A735B"/>
    <w:rsid w:val="009B0688"/>
    <w:rsid w:val="009B41BD"/>
    <w:rsid w:val="009B449A"/>
    <w:rsid w:val="009B751A"/>
    <w:rsid w:val="009C1184"/>
    <w:rsid w:val="009C6E3E"/>
    <w:rsid w:val="009D5D48"/>
    <w:rsid w:val="009D7370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7AD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36EF"/>
    <w:rsid w:val="00AB43B0"/>
    <w:rsid w:val="00AB4BB4"/>
    <w:rsid w:val="00AB549C"/>
    <w:rsid w:val="00AB55FE"/>
    <w:rsid w:val="00AC0BB7"/>
    <w:rsid w:val="00AD46A4"/>
    <w:rsid w:val="00AD48B4"/>
    <w:rsid w:val="00AD6760"/>
    <w:rsid w:val="00AE0EFD"/>
    <w:rsid w:val="00AE2786"/>
    <w:rsid w:val="00B13421"/>
    <w:rsid w:val="00B33D7D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BE2474"/>
    <w:rsid w:val="00C016EB"/>
    <w:rsid w:val="00C020AC"/>
    <w:rsid w:val="00C036D6"/>
    <w:rsid w:val="00C116E4"/>
    <w:rsid w:val="00C1183D"/>
    <w:rsid w:val="00C12C0C"/>
    <w:rsid w:val="00C14143"/>
    <w:rsid w:val="00C1599F"/>
    <w:rsid w:val="00C15ABF"/>
    <w:rsid w:val="00C176B6"/>
    <w:rsid w:val="00C2419B"/>
    <w:rsid w:val="00C26673"/>
    <w:rsid w:val="00C26C7C"/>
    <w:rsid w:val="00C33B75"/>
    <w:rsid w:val="00C36E73"/>
    <w:rsid w:val="00C37AFA"/>
    <w:rsid w:val="00C41FBB"/>
    <w:rsid w:val="00C424BD"/>
    <w:rsid w:val="00C50A7D"/>
    <w:rsid w:val="00C62788"/>
    <w:rsid w:val="00C62D93"/>
    <w:rsid w:val="00C75314"/>
    <w:rsid w:val="00C766FA"/>
    <w:rsid w:val="00C77648"/>
    <w:rsid w:val="00C83775"/>
    <w:rsid w:val="00C85AC1"/>
    <w:rsid w:val="00C94D36"/>
    <w:rsid w:val="00CA2643"/>
    <w:rsid w:val="00CA42A4"/>
    <w:rsid w:val="00CA4954"/>
    <w:rsid w:val="00CA7575"/>
    <w:rsid w:val="00CA7CDE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B0C"/>
    <w:rsid w:val="00CE71E1"/>
    <w:rsid w:val="00CF1D5B"/>
    <w:rsid w:val="00CF5639"/>
    <w:rsid w:val="00CF5F73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773C"/>
    <w:rsid w:val="00D82786"/>
    <w:rsid w:val="00D82F93"/>
    <w:rsid w:val="00D85A8D"/>
    <w:rsid w:val="00D87395"/>
    <w:rsid w:val="00D9323D"/>
    <w:rsid w:val="00D9632C"/>
    <w:rsid w:val="00DA433D"/>
    <w:rsid w:val="00DB2E68"/>
    <w:rsid w:val="00DB6F54"/>
    <w:rsid w:val="00DC2572"/>
    <w:rsid w:val="00DC450D"/>
    <w:rsid w:val="00DC67BF"/>
    <w:rsid w:val="00DD2B25"/>
    <w:rsid w:val="00DD532D"/>
    <w:rsid w:val="00DD54E6"/>
    <w:rsid w:val="00DE37CD"/>
    <w:rsid w:val="00DE3F01"/>
    <w:rsid w:val="00DF11DA"/>
    <w:rsid w:val="00DF2EBE"/>
    <w:rsid w:val="00DF6ACB"/>
    <w:rsid w:val="00DF7070"/>
    <w:rsid w:val="00E017F8"/>
    <w:rsid w:val="00E02214"/>
    <w:rsid w:val="00E037F6"/>
    <w:rsid w:val="00E10ACB"/>
    <w:rsid w:val="00E116EB"/>
    <w:rsid w:val="00E11F7D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82E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4964"/>
    <w:rsid w:val="00ED6690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07AD1"/>
    <w:rsid w:val="00F10B46"/>
    <w:rsid w:val="00F147C2"/>
    <w:rsid w:val="00F15C49"/>
    <w:rsid w:val="00F17B93"/>
    <w:rsid w:val="00F22ECE"/>
    <w:rsid w:val="00F232D5"/>
    <w:rsid w:val="00F27495"/>
    <w:rsid w:val="00F31C12"/>
    <w:rsid w:val="00F32433"/>
    <w:rsid w:val="00F352DE"/>
    <w:rsid w:val="00F36AE2"/>
    <w:rsid w:val="00F413D2"/>
    <w:rsid w:val="00F43691"/>
    <w:rsid w:val="00F50D8A"/>
    <w:rsid w:val="00F51B11"/>
    <w:rsid w:val="00F52A7A"/>
    <w:rsid w:val="00F56343"/>
    <w:rsid w:val="00F60150"/>
    <w:rsid w:val="00F65643"/>
    <w:rsid w:val="00F72E3C"/>
    <w:rsid w:val="00F74C37"/>
    <w:rsid w:val="00F768FE"/>
    <w:rsid w:val="00F77194"/>
    <w:rsid w:val="00F90C98"/>
    <w:rsid w:val="00F9613F"/>
    <w:rsid w:val="00F972C4"/>
    <w:rsid w:val="00FA037A"/>
    <w:rsid w:val="00FA0ADD"/>
    <w:rsid w:val="00FA52D0"/>
    <w:rsid w:val="00FA53B9"/>
    <w:rsid w:val="00FB4ADB"/>
    <w:rsid w:val="00FB55B0"/>
    <w:rsid w:val="00FB5DB4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3B4A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D88FF9D"/>
  <w15:docId w15:val="{8D649A3E-8E8A-41D4-B940-16BEFEA67A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1">
    <w:name w:val="heading 1"/>
    <w:basedOn w:val="Normal"/>
    <w:next w:val="Normal"/>
    <w:link w:val="Heading1Char"/>
    <w:qFormat/>
    <w:locked/>
    <w:rsid w:val="0070587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D63B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7D63BF"/>
    <w:rPr>
      <w:rFonts w:ascii="Times New Roman" w:hAnsi="Times New Roman" w:cs="Times New Roman"/>
      <w:sz w:val="2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7D63BF"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7D63BF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link w:val="NoSpacingCha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customStyle="1" w:styleId="NoSpacingChar">
    <w:name w:val="No Spacing Char"/>
    <w:link w:val="NoSpacing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customStyle="1" w:styleId="normaltextrun">
    <w:name w:val="normaltextrun"/>
    <w:basedOn w:val="DefaultParagraphFont"/>
    <w:rsid w:val="00CF1D5B"/>
  </w:style>
  <w:style w:type="character" w:customStyle="1" w:styleId="eop">
    <w:name w:val="eop"/>
    <w:basedOn w:val="DefaultParagraphFont"/>
    <w:rsid w:val="00CF1D5B"/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41FBB"/>
    <w:rPr>
      <w:color w:val="605E5C"/>
      <w:shd w:val="clear" w:color="auto" w:fill="E1DFDD"/>
    </w:rPr>
  </w:style>
  <w:style w:type="paragraph" w:customStyle="1" w:styleId="TableParagraph">
    <w:name w:val="Table Paragraph"/>
    <w:basedOn w:val="Normal"/>
    <w:uiPriority w:val="1"/>
    <w:qFormat/>
    <w:rsid w:val="00186901"/>
    <w:pPr>
      <w:widowControl w:val="0"/>
      <w:autoSpaceDE w:val="0"/>
      <w:autoSpaceDN w:val="0"/>
      <w:spacing w:after="0" w:line="240" w:lineRule="auto"/>
    </w:pPr>
    <w:rPr>
      <w:rFonts w:ascii="Times New Roman" w:hAnsi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70587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ți un document nou." ma:contentTypeScope="" ma:versionID="7cedfc7823e0fe587bdaa447b2370c38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c653b5dcf4a6ccced2fc21d5846acb72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 de conținut"/>
        <xsd:element ref="dc:title" minOccurs="0" maxOccurs="1" ma:index="4" ma:displayName="Titlu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7572EB6-8BBA-44C6-8006-753204E655B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E8AB949-5B26-44C0-B0B4-EB8F06D91F2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1065</Words>
  <Characters>6071</Characters>
  <Application>Microsoft Office Word</Application>
  <DocSecurity>0</DocSecurity>
  <Lines>50</Lines>
  <Paragraphs>14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Unitate Scolara</Company>
  <LinksUpToDate>false</LinksUpToDate>
  <CharactersWithSpaces>7122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MARIA-MAGDALENA STAN (139054)</dc:creator>
  <cp:lastModifiedBy>Aurelia-Madalina TIBRIAN (139076)</cp:lastModifiedBy>
  <cp:revision>4</cp:revision>
  <dcterms:created xsi:type="dcterms:W3CDTF">2025-12-01T15:33:00Z</dcterms:created>
  <dcterms:modified xsi:type="dcterms:W3CDTF">2025-12-01T15:43:00Z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